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DA9D" w14:textId="148B79AB" w:rsidR="00635AF8" w:rsidRPr="0049485E" w:rsidRDefault="00AD0635" w:rsidP="00635A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635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635A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35AF8" w:rsidRPr="0049485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5AF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12318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B4F4BDC" w14:textId="5F44E9B1" w:rsidR="00441944" w:rsidRPr="00441944" w:rsidRDefault="00441944" w:rsidP="004419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774813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774813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D3FDF2" w14:textId="77777777" w:rsidR="0093573A" w:rsidRDefault="0093573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92E5732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6C3B7E38" w14:textId="77777777" w:rsidR="008072BB" w:rsidRDefault="008072BB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6E4CEBD" w14:textId="77777777" w:rsidR="0093573A" w:rsidRDefault="0093573A" w:rsidP="0093573A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93573A">
        <w:rPr>
          <w:b/>
          <w:bCs/>
          <w:color w:val="201F1E"/>
          <w:highlight w:val="yellow"/>
        </w:rPr>
        <w:t>Deanna Rodriguez</w:t>
      </w:r>
      <w:r w:rsidRPr="0093573A">
        <w:rPr>
          <w:b/>
          <w:bCs/>
          <w:color w:val="201F1E"/>
          <w:highlight w:val="yellow"/>
          <w:u w:val="single"/>
        </w:rPr>
        <w:t xml:space="preserve">, </w:t>
      </w:r>
      <w:r w:rsidRPr="0093573A">
        <w:rPr>
          <w:rFonts w:ascii="Segoe UI" w:hAnsi="Segoe UI" w:cs="Segoe UI"/>
          <w:color w:val="0070C0"/>
          <w:sz w:val="23"/>
          <w:szCs w:val="23"/>
          <w:highlight w:val="yellow"/>
          <w:u w:val="single"/>
          <w:shd w:val="clear" w:color="auto" w:fill="FFFFFF"/>
        </w:rPr>
        <w:t>drodri2@entergy.com</w:t>
      </w:r>
    </w:p>
    <w:p w14:paraId="12DBD2FF" w14:textId="77777777" w:rsidR="0093573A" w:rsidRPr="00CD57BA" w:rsidRDefault="0093573A" w:rsidP="0093573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63A4C2B" w14:textId="77777777" w:rsidR="0093573A" w:rsidRPr="002A2963" w:rsidRDefault="0093573A" w:rsidP="0093573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5588C4B1" w14:textId="77777777" w:rsidR="0093573A" w:rsidRPr="002A2963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7AEEA78B" w14:textId="77777777" w:rsidR="0093573A" w:rsidRPr="002A2963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09E7941" w14:textId="77777777" w:rsidR="0093573A" w:rsidRPr="002A2963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lastRenderedPageBreak/>
        <w:t>1600 Perdido Street</w:t>
      </w:r>
    </w:p>
    <w:p w14:paraId="4A9E92E5" w14:textId="77777777" w:rsidR="0093573A" w:rsidRDefault="0093573A" w:rsidP="0093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778A20F" w14:textId="77777777" w:rsidR="00D95305" w:rsidRDefault="00D95305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9D7C11F" w14:textId="77777777" w:rsidR="00122191" w:rsidRDefault="00122191" w:rsidP="00122191">
      <w:pPr>
        <w:pStyle w:val="xxxmsonormal"/>
        <w:shd w:val="clear" w:color="auto" w:fill="FFFFFF"/>
        <w:spacing w:before="0" w:beforeAutospacing="0" w:after="0" w:afterAutospacing="0"/>
      </w:pPr>
      <w:r w:rsidRPr="000620D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0620D7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0620D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0620D7">
        <w:rPr>
          <w:rFonts w:eastAsiaTheme="minorHAns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6" w:tooltip="mailto:jcoolid@entergy.com" w:history="1">
        <w:r w:rsidRPr="000620D7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35287B9D" w14:textId="77777777" w:rsidR="008072BB" w:rsidRDefault="008072BB" w:rsidP="00122191">
      <w:pPr>
        <w:pStyle w:val="xxxmsonormal"/>
        <w:shd w:val="clear" w:color="auto" w:fill="FFFFFF"/>
        <w:spacing w:before="0" w:beforeAutospacing="0" w:after="0" w:afterAutospacing="0"/>
      </w:pPr>
    </w:p>
    <w:p w14:paraId="42CF6F74" w14:textId="4320B648" w:rsidR="008072BB" w:rsidRPr="000620D7" w:rsidRDefault="008072BB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Tamika Robinson, 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(225) 515-3575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47" w:history="1">
        <w:r w:rsidRPr="004134F8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trobi10</w:t>
        </w:r>
        <w:r w:rsidRPr="004134F8">
          <w:rPr>
            <w:rStyle w:val="Hyperlink"/>
            <w:rFonts w:eastAsiaTheme="minorHAns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307558BB" w14:textId="77777777" w:rsidR="00774813" w:rsidRPr="000620D7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26FC8724" w14:textId="77777777" w:rsidR="00774813" w:rsidRPr="000620D7" w:rsidRDefault="00774813" w:rsidP="007748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0D7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0620D7">
        <w:rPr>
          <w:rFonts w:ascii="Times New Roman" w:hAnsi="Times New Roman" w:cs="Times New Roman"/>
          <w:color w:val="201F1E"/>
          <w:bdr w:val="none" w:sz="0" w:space="0" w:color="auto" w:frame="1"/>
        </w:rPr>
        <w:t>, (504) 670-3538,</w:t>
      </w:r>
      <w:r w:rsidRPr="000620D7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r w:rsidRPr="000620D7">
        <w:rPr>
          <w:rFonts w:ascii="Times New Roman" w:eastAsia="Times New Roman" w:hAnsi="Times New Roman" w:cs="Times New Roman"/>
          <w:color w:val="0070C0"/>
          <w:u w:val="single"/>
        </w:rPr>
        <w:t>gcrisle@entergy.com</w:t>
      </w:r>
    </w:p>
    <w:p w14:paraId="5D91371F" w14:textId="77777777" w:rsidR="00774813" w:rsidRPr="00887A3C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50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2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Swingly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1B4330">
        <w:rPr>
          <w:rFonts w:ascii="Times New Roman" w:hAnsi="Times New Roman" w:cs="Times New Roman"/>
          <w:b/>
          <w:sz w:val="24"/>
          <w:szCs w:val="24"/>
        </w:rPr>
        <w:t>Jesse George</w:t>
      </w:r>
      <w:r w:rsidRPr="001B4330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8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9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5D27DDCB" w:rsidR="00C14EC8" w:rsidRPr="00507FC6" w:rsidRDefault="00BD24D7" w:rsidP="00507FC6">
      <w:pPr>
        <w:spacing w:after="0"/>
      </w:pPr>
      <w:r w:rsidRPr="0093573A">
        <w:rPr>
          <w:rFonts w:ascii="Times New Roman" w:hAnsi="Times New Roman" w:cs="Times New Roman"/>
          <w:b/>
          <w:bCs/>
        </w:rPr>
        <w:t>BRODERICK BAGERT</w:t>
      </w:r>
      <w:r w:rsidRPr="0093573A">
        <w:rPr>
          <w:rFonts w:ascii="Times New Roman" w:hAnsi="Times New Roman" w:cs="Times New Roman"/>
        </w:rPr>
        <w:t xml:space="preserve">, (225) 803-5876, </w:t>
      </w:r>
      <w:r w:rsidR="00507FC6" w:rsidRPr="0093573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  <w:hyperlink r:id="rId62" w:tooltip="mailto:broderick@togetherla.org" w:history="1">
        <w:r w:rsidR="00507FC6" w:rsidRPr="0093573A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broderick@togetherla.org</w:t>
        </w:r>
      </w:hyperlink>
    </w:p>
    <w:p w14:paraId="1E7A699F" w14:textId="77777777" w:rsidR="00453486" w:rsidRPr="00BA6C3C" w:rsidRDefault="00453486" w:rsidP="00507FC6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07FC6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3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693809B" w14:textId="77777777" w:rsidR="00471FFD" w:rsidRPr="00BA6C3C" w:rsidRDefault="00471FFD" w:rsidP="00507FC6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07FC6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>Nathalie Jordi</w:t>
      </w:r>
      <w:r w:rsidRPr="00BA6C3C">
        <w:rPr>
          <w:rFonts w:ascii="Times New Roman" w:hAnsi="Times New Roman" w:cs="Times New Roman"/>
        </w:rPr>
        <w:t xml:space="preserve"> , (504) 715-1742, </w:t>
      </w:r>
      <w:hyperlink r:id="rId64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127 ENERGY</w:t>
      </w:r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6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3401 General Degaulle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Andreanecia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7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Dadakis,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8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097AE351" w14:textId="77777777" w:rsid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E0D4F" w14:textId="212AFEBA" w:rsidR="00B715D0" w:rsidRP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Mailing Address:</w:t>
      </w:r>
    </w:p>
    <w:p w14:paraId="5E9187BC" w14:textId="77777777" w:rsidR="00B715D0" w:rsidRP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P.O. Box 58243</w:t>
      </w:r>
    </w:p>
    <w:p w14:paraId="101110B1" w14:textId="77777777" w:rsidR="00B715D0" w:rsidRPr="00B715D0" w:rsidRDefault="00B715D0" w:rsidP="00B71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New Orleans, LA 70158</w:t>
      </w:r>
    </w:p>
    <w:p w14:paraId="5776F166" w14:textId="77777777" w:rsidR="00B715D0" w:rsidRPr="00BF050D" w:rsidRDefault="00B715D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9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Gary Skulnik</w:t>
      </w:r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70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71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2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Ridgelake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04FE3D8D" w14:textId="77777777" w:rsidR="001B4330" w:rsidRDefault="001B433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94D1" w14:textId="115FCB14" w:rsidR="00461969" w:rsidRPr="00122191" w:rsidRDefault="0046196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22191">
        <w:rPr>
          <w:rFonts w:ascii="Times New Roman" w:hAnsi="Times New Roman" w:cs="Times New Roman"/>
          <w:b/>
          <w:bCs/>
          <w:sz w:val="24"/>
          <w:szCs w:val="24"/>
        </w:rPr>
        <w:t>Erica Buster</w:t>
      </w:r>
      <w:r w:rsidRPr="00122191">
        <w:rPr>
          <w:rFonts w:ascii="Times New Roman" w:hAnsi="Times New Roman" w:cs="Times New Roman"/>
          <w:sz w:val="24"/>
          <w:szCs w:val="24"/>
        </w:rPr>
        <w:t>, (</w:t>
      </w:r>
      <w:r w:rsidR="00E8484D" w:rsidRPr="00122191">
        <w:rPr>
          <w:rFonts w:ascii="Times New Roman" w:hAnsi="Times New Roman" w:cs="Times New Roman"/>
          <w:sz w:val="24"/>
          <w:szCs w:val="24"/>
        </w:rPr>
        <w:t>239</w:t>
      </w:r>
      <w:r w:rsidR="00BD62A6" w:rsidRPr="00122191">
        <w:rPr>
          <w:rFonts w:ascii="Times New Roman" w:hAnsi="Times New Roman" w:cs="Times New Roman"/>
          <w:sz w:val="24"/>
          <w:szCs w:val="24"/>
        </w:rPr>
        <w:t xml:space="preserve">) 302-3797, </w:t>
      </w:r>
      <w:hyperlink r:id="rId74" w:history="1">
        <w:r w:rsidR="00BD62A6" w:rsidRPr="00122191">
          <w:rPr>
            <w:rStyle w:val="Hyperlink"/>
            <w:rFonts w:ascii="Times New Roman" w:hAnsi="Times New Roman" w:cs="Times New Roman"/>
            <w:sz w:val="24"/>
            <w:szCs w:val="24"/>
          </w:rPr>
          <w:t>EBuster@sunconnectusa.com</w:t>
        </w:r>
      </w:hyperlink>
    </w:p>
    <w:p w14:paraId="73FE0223" w14:textId="35082571" w:rsidR="00BD62A6" w:rsidRPr="00BD62A6" w:rsidRDefault="00BD62A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191">
        <w:rPr>
          <w:rFonts w:ascii="Times New Roman" w:hAnsi="Times New Roman" w:cs="Times New Roman"/>
          <w:sz w:val="24"/>
          <w:szCs w:val="24"/>
        </w:rPr>
        <w:t>Vice President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lastRenderedPageBreak/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620D7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2191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083F"/>
    <w:rsid w:val="00187929"/>
    <w:rsid w:val="00187FFB"/>
    <w:rsid w:val="001907D8"/>
    <w:rsid w:val="00196932"/>
    <w:rsid w:val="001A1D85"/>
    <w:rsid w:val="001B4330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A6120"/>
    <w:rsid w:val="002B7C63"/>
    <w:rsid w:val="002C55DC"/>
    <w:rsid w:val="002D122D"/>
    <w:rsid w:val="002D5E13"/>
    <w:rsid w:val="002E12DA"/>
    <w:rsid w:val="002F3FA0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12357"/>
    <w:rsid w:val="00441944"/>
    <w:rsid w:val="00444E21"/>
    <w:rsid w:val="004459DC"/>
    <w:rsid w:val="00447933"/>
    <w:rsid w:val="00453486"/>
    <w:rsid w:val="00461969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07FC6"/>
    <w:rsid w:val="005272F1"/>
    <w:rsid w:val="0053018D"/>
    <w:rsid w:val="00556430"/>
    <w:rsid w:val="005621FB"/>
    <w:rsid w:val="005767ED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30845"/>
    <w:rsid w:val="00635AF8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74813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072BB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23500"/>
    <w:rsid w:val="00933139"/>
    <w:rsid w:val="0093573A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43D07"/>
    <w:rsid w:val="00A60D39"/>
    <w:rsid w:val="00A72EC5"/>
    <w:rsid w:val="00A731B5"/>
    <w:rsid w:val="00A818C8"/>
    <w:rsid w:val="00AB35E3"/>
    <w:rsid w:val="00AC013F"/>
    <w:rsid w:val="00AC6498"/>
    <w:rsid w:val="00AD0635"/>
    <w:rsid w:val="00AD4490"/>
    <w:rsid w:val="00AD7D72"/>
    <w:rsid w:val="00AE62A3"/>
    <w:rsid w:val="00AF120D"/>
    <w:rsid w:val="00B0228A"/>
    <w:rsid w:val="00B060D1"/>
    <w:rsid w:val="00B0748A"/>
    <w:rsid w:val="00B12871"/>
    <w:rsid w:val="00B227CC"/>
    <w:rsid w:val="00B307A1"/>
    <w:rsid w:val="00B4078C"/>
    <w:rsid w:val="00B442DE"/>
    <w:rsid w:val="00B64D92"/>
    <w:rsid w:val="00B715D0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D62A6"/>
    <w:rsid w:val="00BE2766"/>
    <w:rsid w:val="00BF050D"/>
    <w:rsid w:val="00C00D9F"/>
    <w:rsid w:val="00C025B2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24D5C"/>
    <w:rsid w:val="00D43AA7"/>
    <w:rsid w:val="00D47241"/>
    <w:rsid w:val="00D53A91"/>
    <w:rsid w:val="00D60F62"/>
    <w:rsid w:val="00D64A39"/>
    <w:rsid w:val="00D670DE"/>
    <w:rsid w:val="00D710DC"/>
    <w:rsid w:val="00D9268B"/>
    <w:rsid w:val="00D95305"/>
    <w:rsid w:val="00D9672A"/>
    <w:rsid w:val="00D9784B"/>
    <w:rsid w:val="00DA66E6"/>
    <w:rsid w:val="00DB6AE9"/>
    <w:rsid w:val="00DC1069"/>
    <w:rsid w:val="00DC6887"/>
    <w:rsid w:val="00DD3B83"/>
    <w:rsid w:val="00DF09BD"/>
    <w:rsid w:val="00DF676E"/>
    <w:rsid w:val="00DF7309"/>
    <w:rsid w:val="00E030C7"/>
    <w:rsid w:val="00E15296"/>
    <w:rsid w:val="00E173FC"/>
    <w:rsid w:val="00E17FEE"/>
    <w:rsid w:val="00E22A7B"/>
    <w:rsid w:val="00E33A99"/>
    <w:rsid w:val="00E61A7D"/>
    <w:rsid w:val="00E63D6C"/>
    <w:rsid w:val="00E706D3"/>
    <w:rsid w:val="00E77F13"/>
    <w:rsid w:val="00E8484D"/>
    <w:rsid w:val="00E86687"/>
    <w:rsid w:val="00EA0E01"/>
    <w:rsid w:val="00EB7485"/>
    <w:rsid w:val="00EB7E0A"/>
    <w:rsid w:val="00EC71A0"/>
    <w:rsid w:val="00ED37FE"/>
    <w:rsid w:val="00EE5150"/>
    <w:rsid w:val="00F113AA"/>
    <w:rsid w:val="00F140B3"/>
    <w:rsid w:val="00F209D2"/>
    <w:rsid w:val="00F53608"/>
    <w:rsid w:val="00F70805"/>
    <w:rsid w:val="00F72976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trobi10@entergy.com" TargetMode="External"/><Relationship Id="rId63" Type="http://schemas.openxmlformats.org/officeDocument/2006/relationships/hyperlink" Target="mailto:abel@togethernola.org" TargetMode="External"/><Relationship Id="rId68" Type="http://schemas.openxmlformats.org/officeDocument/2006/relationships/hyperlink" Target="mailto:jackie@greencoastenterprises.com%2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swright@gsreia.org" TargetMode="External"/><Relationship Id="rId66" Type="http://schemas.openxmlformats.org/officeDocument/2006/relationships/hyperlink" Target="mailto:tguinan@tggreenco.com" TargetMode="External"/><Relationship Id="rId74" Type="http://schemas.openxmlformats.org/officeDocument/2006/relationships/hyperlink" Target="mailto:EBuster@sunconnectusa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laurelp@communitysolaraccess.org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a.kowalczyk350no@gmail.com" TargetMode="External"/><Relationship Id="rId56" Type="http://schemas.openxmlformats.org/officeDocument/2006/relationships/hyperlink" Target="mailto:Regulatory@all4energy.org" TargetMode="External"/><Relationship Id="rId64" Type="http://schemas.openxmlformats.org/officeDocument/2006/relationships/hyperlink" Target="mailto:nathalie@togetherla.org" TargetMode="External"/><Relationship Id="rId69" Type="http://schemas.openxmlformats.org/officeDocument/2006/relationships/hyperlink" Target="mailto:gina@greencoastenterprise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Katherine.king@keanmiller.com" TargetMode="External"/><Relationship Id="rId72" Type="http://schemas.openxmlformats.org/officeDocument/2006/relationships/hyperlink" Target="mailto:alexp@solstice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jcoolid@entergy.com" TargetMode="External"/><Relationship Id="rId59" Type="http://schemas.openxmlformats.org/officeDocument/2006/relationships/hyperlink" Target="mailto:JHarless@madisonei.com" TargetMode="External"/><Relationship Id="rId67" Type="http://schemas.openxmlformats.org/officeDocument/2006/relationships/hyperlink" Target="mailto:amorris@gnoha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broderick@togetherla.org" TargetMode="External"/><Relationship Id="rId70" Type="http://schemas.openxmlformats.org/officeDocument/2006/relationships/hyperlink" Target="mailto:gary.skulnik@neighborhoodsun.solar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benjaminquimby1@gmail.com" TargetMode="External"/><Relationship Id="rId57" Type="http://schemas.openxmlformats.org/officeDocument/2006/relationships/hyperlink" Target="mailto:jcantin@gsrei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Myron.Bernard.Katz@gmail.com" TargetMode="External"/><Relationship Id="rId65" Type="http://schemas.openxmlformats.org/officeDocument/2006/relationships/hyperlink" Target="mailto:pmoses@127energy.com" TargetMode="External"/><Relationship Id="rId73" Type="http://schemas.openxmlformats.org/officeDocument/2006/relationships/hyperlink" Target="mailto:maryem@workingpow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renate@350neworleans.org" TargetMode="External"/><Relationship Id="rId55" Type="http://schemas.openxmlformats.org/officeDocument/2006/relationships/hyperlink" Target="mailto:Logan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garreola@perch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6</cp:revision>
  <dcterms:created xsi:type="dcterms:W3CDTF">2025-05-08T17:43:00Z</dcterms:created>
  <dcterms:modified xsi:type="dcterms:W3CDTF">2025-05-08T17:45:00Z</dcterms:modified>
</cp:coreProperties>
</file>