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22119A" w14:textId="659BB0FE" w:rsidR="007A6AC7" w:rsidRDefault="003C0E59" w:rsidP="003150A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150AA">
        <w:rPr>
          <w:rFonts w:ascii="Times New Roman" w:hAnsi="Times New Roman" w:cs="Times New Roman"/>
          <w:b/>
          <w:bCs/>
          <w:sz w:val="24"/>
          <w:szCs w:val="24"/>
        </w:rPr>
        <w:t xml:space="preserve">CURO </w:t>
      </w:r>
      <w:r w:rsidR="0073359D" w:rsidRPr="003150AA">
        <w:rPr>
          <w:rFonts w:ascii="Times New Roman" w:hAnsi="Times New Roman" w:cs="Times New Roman"/>
          <w:b/>
          <w:bCs/>
          <w:sz w:val="24"/>
          <w:szCs w:val="24"/>
        </w:rPr>
        <w:t>FOURTH</w:t>
      </w:r>
      <w:r w:rsidRPr="003150AA">
        <w:rPr>
          <w:rFonts w:ascii="Times New Roman" w:hAnsi="Times New Roman" w:cs="Times New Roman"/>
          <w:b/>
          <w:bCs/>
          <w:sz w:val="24"/>
          <w:szCs w:val="24"/>
        </w:rPr>
        <w:t xml:space="preserve"> TECHNICAL CONFERENCE UD-21-03</w:t>
      </w:r>
      <w:r w:rsidR="003150A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4F4E224" w14:textId="52BD5623" w:rsidR="003150AA" w:rsidRPr="003150AA" w:rsidRDefault="003150AA" w:rsidP="003150A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SYSTEM RESILIENCY</w:t>
      </w:r>
    </w:p>
    <w:p w14:paraId="6BBFCF5D" w14:textId="4AC0212C" w:rsidR="003C0E59" w:rsidRPr="003150AA" w:rsidRDefault="003C0E59" w:rsidP="003150A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150AA">
        <w:rPr>
          <w:rFonts w:ascii="Times New Roman" w:hAnsi="Times New Roman" w:cs="Times New Roman"/>
          <w:b/>
          <w:bCs/>
          <w:sz w:val="24"/>
          <w:szCs w:val="24"/>
        </w:rPr>
        <w:t>COUNCIL RESOLUTION R-21-401 AS MODIFIED BY COUNCIL</w:t>
      </w:r>
    </w:p>
    <w:p w14:paraId="235B431E" w14:textId="47C582E7" w:rsidR="003C0E59" w:rsidRPr="003150AA" w:rsidRDefault="003C0E59" w:rsidP="003150A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150AA">
        <w:rPr>
          <w:rFonts w:ascii="Times New Roman" w:hAnsi="Times New Roman" w:cs="Times New Roman"/>
          <w:b/>
          <w:bCs/>
          <w:sz w:val="24"/>
          <w:szCs w:val="24"/>
        </w:rPr>
        <w:t>RESOLUTION R-23-74</w:t>
      </w:r>
    </w:p>
    <w:p w14:paraId="200C5259" w14:textId="77777777" w:rsidR="003C0E59" w:rsidRPr="003150AA" w:rsidRDefault="003C0E59" w:rsidP="00D71B8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8B7AD4" w14:textId="5FF43BDD" w:rsidR="003C0E59" w:rsidRPr="003150AA" w:rsidRDefault="003C0E59" w:rsidP="00783717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CURO Introductory Comments</w:t>
      </w:r>
      <w:r w:rsidR="00A702DA" w:rsidRPr="003150AA">
        <w:rPr>
          <w:rFonts w:ascii="Times New Roman" w:hAnsi="Times New Roman" w:cs="Times New Roman"/>
          <w:sz w:val="24"/>
          <w:szCs w:val="24"/>
        </w:rPr>
        <w:t xml:space="preserve"> (Bobbie Mason)</w:t>
      </w:r>
      <w:r w:rsidR="0073359D" w:rsidRPr="003150AA">
        <w:rPr>
          <w:rFonts w:ascii="Times New Roman" w:hAnsi="Times New Roman" w:cs="Times New Roman"/>
          <w:sz w:val="24"/>
          <w:szCs w:val="24"/>
        </w:rPr>
        <w:t xml:space="preserve"> (</w:t>
      </w:r>
      <w:r w:rsidR="002D7125" w:rsidRPr="003150AA">
        <w:rPr>
          <w:rFonts w:ascii="Times New Roman" w:hAnsi="Times New Roman" w:cs="Times New Roman"/>
          <w:sz w:val="24"/>
          <w:szCs w:val="24"/>
        </w:rPr>
        <w:t>10:</w:t>
      </w:r>
      <w:r w:rsidR="00CB4758" w:rsidRPr="003150AA">
        <w:rPr>
          <w:rFonts w:ascii="Times New Roman" w:hAnsi="Times New Roman" w:cs="Times New Roman"/>
          <w:sz w:val="24"/>
          <w:szCs w:val="24"/>
        </w:rPr>
        <w:t xml:space="preserve">00 - </w:t>
      </w:r>
      <w:r w:rsidR="002D7125" w:rsidRPr="003150AA">
        <w:rPr>
          <w:rFonts w:ascii="Times New Roman" w:hAnsi="Times New Roman" w:cs="Times New Roman"/>
          <w:sz w:val="24"/>
          <w:szCs w:val="24"/>
        </w:rPr>
        <w:t>10:0</w:t>
      </w:r>
      <w:r w:rsidR="00CB4758" w:rsidRPr="003150AA">
        <w:rPr>
          <w:rFonts w:ascii="Times New Roman" w:hAnsi="Times New Roman" w:cs="Times New Roman"/>
          <w:sz w:val="24"/>
          <w:szCs w:val="24"/>
        </w:rPr>
        <w:t>5</w:t>
      </w:r>
      <w:r w:rsidR="002D7125" w:rsidRPr="003150AA">
        <w:rPr>
          <w:rFonts w:ascii="Times New Roman" w:hAnsi="Times New Roman" w:cs="Times New Roman"/>
          <w:sz w:val="24"/>
          <w:szCs w:val="24"/>
        </w:rPr>
        <w:t xml:space="preserve"> a.m.</w:t>
      </w:r>
      <w:r w:rsidR="0073359D" w:rsidRPr="003150AA">
        <w:rPr>
          <w:rFonts w:ascii="Times New Roman" w:hAnsi="Times New Roman" w:cs="Times New Roman"/>
          <w:sz w:val="24"/>
          <w:szCs w:val="24"/>
        </w:rPr>
        <w:t>)</w:t>
      </w:r>
    </w:p>
    <w:p w14:paraId="660C448B" w14:textId="77777777" w:rsidR="00CB4758" w:rsidRPr="003150AA" w:rsidRDefault="00CB4758" w:rsidP="00D71B86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0C867D98" w14:textId="47551A28" w:rsidR="00D71B86" w:rsidRPr="003150AA" w:rsidRDefault="00A702DA" w:rsidP="00783717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Parties’ summaries of positions</w:t>
      </w:r>
      <w:r w:rsidR="0073359D" w:rsidRPr="003150AA">
        <w:rPr>
          <w:rFonts w:ascii="Times New Roman" w:hAnsi="Times New Roman" w:cs="Times New Roman"/>
          <w:sz w:val="24"/>
          <w:szCs w:val="24"/>
        </w:rPr>
        <w:t xml:space="preserve"> on ENO’s proposed three-year plan.</w:t>
      </w:r>
    </w:p>
    <w:p w14:paraId="19295BAB" w14:textId="73C27628" w:rsidR="00A702DA" w:rsidRPr="003150AA" w:rsidRDefault="0073359D" w:rsidP="00783717">
      <w:pPr>
        <w:pStyle w:val="ListParagraph"/>
        <w:numPr>
          <w:ilvl w:val="1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72108469"/>
      <w:r w:rsidRPr="003150AA">
        <w:rPr>
          <w:rFonts w:ascii="Times New Roman" w:hAnsi="Times New Roman" w:cs="Times New Roman"/>
          <w:sz w:val="24"/>
          <w:szCs w:val="24"/>
        </w:rPr>
        <w:t>Entergy New Orleans (ENO)</w:t>
      </w:r>
      <w:r w:rsidR="002D7125" w:rsidRPr="003150AA">
        <w:rPr>
          <w:rFonts w:ascii="Times New Roman" w:hAnsi="Times New Roman" w:cs="Times New Roman"/>
          <w:sz w:val="24"/>
          <w:szCs w:val="24"/>
        </w:rPr>
        <w:t xml:space="preserve"> (10:0</w:t>
      </w:r>
      <w:r w:rsidR="00CB4758" w:rsidRPr="003150AA">
        <w:rPr>
          <w:rFonts w:ascii="Times New Roman" w:hAnsi="Times New Roman" w:cs="Times New Roman"/>
          <w:sz w:val="24"/>
          <w:szCs w:val="24"/>
        </w:rPr>
        <w:t>5</w:t>
      </w:r>
      <w:r w:rsidR="002D7125" w:rsidRPr="003150AA">
        <w:rPr>
          <w:rFonts w:ascii="Times New Roman" w:hAnsi="Times New Roman" w:cs="Times New Roman"/>
          <w:sz w:val="24"/>
          <w:szCs w:val="24"/>
        </w:rPr>
        <w:t xml:space="preserve"> </w:t>
      </w:r>
      <w:r w:rsidR="00CB4758" w:rsidRPr="003150AA">
        <w:rPr>
          <w:rFonts w:ascii="Times New Roman" w:hAnsi="Times New Roman" w:cs="Times New Roman"/>
          <w:sz w:val="24"/>
          <w:szCs w:val="24"/>
        </w:rPr>
        <w:t>- 10:15 a.m.)</w:t>
      </w:r>
    </w:p>
    <w:p w14:paraId="3B55E13D" w14:textId="4236A28B" w:rsidR="00A702DA" w:rsidRPr="003150AA" w:rsidRDefault="0073359D" w:rsidP="00783717">
      <w:pPr>
        <w:pStyle w:val="ListParagraph"/>
        <w:numPr>
          <w:ilvl w:val="1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Alliance for Affordable Energy (AAE)</w:t>
      </w:r>
      <w:r w:rsidR="00CB4758" w:rsidRPr="003150AA">
        <w:rPr>
          <w:rFonts w:ascii="Times New Roman" w:hAnsi="Times New Roman" w:cs="Times New Roman"/>
          <w:sz w:val="24"/>
          <w:szCs w:val="24"/>
        </w:rPr>
        <w:t xml:space="preserve"> (10:15 - 10:25 a.m.)</w:t>
      </w:r>
    </w:p>
    <w:p w14:paraId="20E74493" w14:textId="265000ED" w:rsidR="00A702DA" w:rsidRPr="003150AA" w:rsidRDefault="0073359D" w:rsidP="00783717">
      <w:pPr>
        <w:pStyle w:val="ListParagraph"/>
        <w:numPr>
          <w:ilvl w:val="1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Air Products</w:t>
      </w:r>
      <w:r w:rsidR="00CB4758" w:rsidRPr="003150AA">
        <w:rPr>
          <w:rFonts w:ascii="Times New Roman" w:hAnsi="Times New Roman" w:cs="Times New Roman"/>
          <w:sz w:val="24"/>
          <w:szCs w:val="24"/>
        </w:rPr>
        <w:t xml:space="preserve"> (10:25 - 10:35 a.m.)</w:t>
      </w:r>
    </w:p>
    <w:p w14:paraId="0027A451" w14:textId="664043C9" w:rsidR="00CB4758" w:rsidRPr="003150AA" w:rsidRDefault="0073359D" w:rsidP="003D393D">
      <w:pPr>
        <w:pStyle w:val="ListParagraph"/>
        <w:numPr>
          <w:ilvl w:val="1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Together New Orleans (TNO).</w:t>
      </w:r>
      <w:r w:rsidR="00CB4758" w:rsidRPr="003150AA">
        <w:rPr>
          <w:rFonts w:ascii="Times New Roman" w:hAnsi="Times New Roman" w:cs="Times New Roman"/>
          <w:sz w:val="24"/>
          <w:szCs w:val="24"/>
        </w:rPr>
        <w:t xml:space="preserve"> (10:35 - 10:45 a.m.</w:t>
      </w:r>
      <w:bookmarkEnd w:id="0"/>
      <w:r w:rsidR="007245B6" w:rsidRPr="003150AA">
        <w:rPr>
          <w:rFonts w:ascii="Times New Roman" w:hAnsi="Times New Roman" w:cs="Times New Roman"/>
          <w:sz w:val="24"/>
          <w:szCs w:val="24"/>
        </w:rPr>
        <w:t>)</w:t>
      </w:r>
    </w:p>
    <w:p w14:paraId="2477E045" w14:textId="77777777" w:rsidR="003D393D" w:rsidRPr="003150AA" w:rsidRDefault="003D393D" w:rsidP="00783717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6D9A0675" w14:textId="61A5F5D8" w:rsidR="00A702DA" w:rsidRPr="003150AA" w:rsidRDefault="00A702DA" w:rsidP="00783717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 xml:space="preserve">Areas </w:t>
      </w:r>
      <w:r w:rsidR="00AF104F" w:rsidRPr="003150AA">
        <w:rPr>
          <w:rFonts w:ascii="Times New Roman" w:hAnsi="Times New Roman" w:cs="Times New Roman"/>
          <w:sz w:val="24"/>
          <w:szCs w:val="24"/>
        </w:rPr>
        <w:t>for discussion</w:t>
      </w:r>
      <w:r w:rsidRPr="003150AA">
        <w:rPr>
          <w:rFonts w:ascii="Times New Roman" w:hAnsi="Times New Roman" w:cs="Times New Roman"/>
          <w:sz w:val="24"/>
          <w:szCs w:val="24"/>
        </w:rPr>
        <w:t>:</w:t>
      </w:r>
    </w:p>
    <w:p w14:paraId="26173754" w14:textId="36D53EC7" w:rsidR="002353A4" w:rsidRPr="003150AA" w:rsidRDefault="00AF104F" w:rsidP="00783717">
      <w:pPr>
        <w:pStyle w:val="ListParagraph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Framework for priorit</w:t>
      </w:r>
      <w:r w:rsidR="00463C0B" w:rsidRPr="003150AA">
        <w:rPr>
          <w:rFonts w:ascii="Times New Roman" w:hAnsi="Times New Roman" w:cs="Times New Roman"/>
          <w:sz w:val="24"/>
          <w:szCs w:val="24"/>
        </w:rPr>
        <w:t>ization and potential approval of</w:t>
      </w:r>
      <w:r w:rsidRPr="003150AA">
        <w:rPr>
          <w:rFonts w:ascii="Times New Roman" w:hAnsi="Times New Roman" w:cs="Times New Roman"/>
          <w:sz w:val="24"/>
          <w:szCs w:val="24"/>
        </w:rPr>
        <w:t xml:space="preserve"> additional distribution and transmission hardening projects</w:t>
      </w:r>
      <w:r w:rsidR="002353A4" w:rsidRPr="003150AA">
        <w:rPr>
          <w:rFonts w:ascii="Times New Roman" w:hAnsi="Times New Roman" w:cs="Times New Roman"/>
          <w:sz w:val="24"/>
          <w:szCs w:val="24"/>
        </w:rPr>
        <w:t>.</w:t>
      </w:r>
      <w:r w:rsidR="00CB4758" w:rsidRPr="003150AA">
        <w:rPr>
          <w:rFonts w:ascii="Times New Roman" w:hAnsi="Times New Roman" w:cs="Times New Roman"/>
          <w:sz w:val="24"/>
          <w:szCs w:val="24"/>
        </w:rPr>
        <w:t xml:space="preserve"> (10:45 - 11:</w:t>
      </w:r>
      <w:r w:rsidR="00A73500" w:rsidRPr="003150AA">
        <w:rPr>
          <w:rFonts w:ascii="Times New Roman" w:hAnsi="Times New Roman" w:cs="Times New Roman"/>
          <w:sz w:val="24"/>
          <w:szCs w:val="24"/>
        </w:rPr>
        <w:t xml:space="preserve">15 </w:t>
      </w:r>
      <w:r w:rsidR="00CB4758" w:rsidRPr="003150AA">
        <w:rPr>
          <w:rFonts w:ascii="Times New Roman" w:hAnsi="Times New Roman" w:cs="Times New Roman"/>
          <w:sz w:val="24"/>
          <w:szCs w:val="24"/>
        </w:rPr>
        <w:t>a.m.)</w:t>
      </w:r>
    </w:p>
    <w:p w14:paraId="587A5DCC" w14:textId="20C99B6A" w:rsidR="00A73500" w:rsidRPr="003150AA" w:rsidRDefault="00A73500" w:rsidP="00783717">
      <w:pPr>
        <w:pStyle w:val="ListParagraph"/>
        <w:numPr>
          <w:ilvl w:val="1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 xml:space="preserve">Factors to consider in </w:t>
      </w:r>
      <w:r w:rsidR="000452E9" w:rsidRPr="003150AA">
        <w:rPr>
          <w:rFonts w:ascii="Times New Roman" w:hAnsi="Times New Roman" w:cs="Times New Roman"/>
          <w:sz w:val="24"/>
          <w:szCs w:val="24"/>
        </w:rPr>
        <w:t xml:space="preserve">project </w:t>
      </w:r>
      <w:r w:rsidRPr="003150AA">
        <w:rPr>
          <w:rFonts w:ascii="Times New Roman" w:hAnsi="Times New Roman" w:cs="Times New Roman"/>
          <w:sz w:val="24"/>
          <w:szCs w:val="24"/>
        </w:rPr>
        <w:t xml:space="preserve">prioritization and approval process, e.g., location of projects, number of customers impacted, cost-benefit ratios, ratepayer impact, </w:t>
      </w:r>
      <w:r w:rsidR="000452E9" w:rsidRPr="003150AA">
        <w:rPr>
          <w:rFonts w:ascii="Times New Roman" w:hAnsi="Times New Roman" w:cs="Times New Roman"/>
          <w:sz w:val="24"/>
          <w:szCs w:val="24"/>
        </w:rPr>
        <w:t xml:space="preserve">benefits to vulnerable communities. </w:t>
      </w:r>
    </w:p>
    <w:p w14:paraId="341E7502" w14:textId="5DFCF0F2" w:rsidR="00A702DA" w:rsidRPr="003150AA" w:rsidRDefault="00AF104F" w:rsidP="00783717">
      <w:pPr>
        <w:pStyle w:val="ListParagraph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Coordination of planning to assure consideration of resiliency, reliability, preparing the grid for distributed energy resources</w:t>
      </w:r>
      <w:r w:rsidR="00A702DA" w:rsidRPr="003150AA">
        <w:rPr>
          <w:rFonts w:ascii="Times New Roman" w:hAnsi="Times New Roman" w:cs="Times New Roman"/>
          <w:sz w:val="24"/>
          <w:szCs w:val="24"/>
        </w:rPr>
        <w:t>.</w:t>
      </w:r>
      <w:r w:rsidR="00CB4758" w:rsidRPr="003150AA">
        <w:rPr>
          <w:rFonts w:ascii="Times New Roman" w:hAnsi="Times New Roman" w:cs="Times New Roman"/>
          <w:sz w:val="24"/>
          <w:szCs w:val="24"/>
        </w:rPr>
        <w:t xml:space="preserve"> (11:</w:t>
      </w:r>
      <w:r w:rsidR="000452E9" w:rsidRPr="003150AA">
        <w:rPr>
          <w:rFonts w:ascii="Times New Roman" w:hAnsi="Times New Roman" w:cs="Times New Roman"/>
          <w:sz w:val="24"/>
          <w:szCs w:val="24"/>
        </w:rPr>
        <w:t>15</w:t>
      </w:r>
      <w:r w:rsidR="00CB4758" w:rsidRPr="003150AA">
        <w:rPr>
          <w:rFonts w:ascii="Times New Roman" w:hAnsi="Times New Roman" w:cs="Times New Roman"/>
          <w:sz w:val="24"/>
          <w:szCs w:val="24"/>
        </w:rPr>
        <w:t>- 11:</w:t>
      </w:r>
      <w:r w:rsidR="000452E9" w:rsidRPr="003150AA">
        <w:rPr>
          <w:rFonts w:ascii="Times New Roman" w:hAnsi="Times New Roman" w:cs="Times New Roman"/>
          <w:sz w:val="24"/>
          <w:szCs w:val="24"/>
        </w:rPr>
        <w:t xml:space="preserve">30 </w:t>
      </w:r>
      <w:r w:rsidR="00CB4758" w:rsidRPr="003150AA">
        <w:rPr>
          <w:rFonts w:ascii="Times New Roman" w:hAnsi="Times New Roman" w:cs="Times New Roman"/>
          <w:sz w:val="24"/>
          <w:szCs w:val="24"/>
        </w:rPr>
        <w:t>a.m.)</w:t>
      </w:r>
    </w:p>
    <w:p w14:paraId="52F3C1D9" w14:textId="54A6C56B" w:rsidR="002353A4" w:rsidRPr="003150AA" w:rsidRDefault="00DB1008" w:rsidP="003D393D">
      <w:pPr>
        <w:pStyle w:val="ListParagraph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 xml:space="preserve">Consideration of ways to utilize </w:t>
      </w:r>
      <w:r w:rsidR="002D7125" w:rsidRPr="003150AA">
        <w:rPr>
          <w:rFonts w:ascii="Times New Roman" w:hAnsi="Times New Roman" w:cs="Times New Roman"/>
          <w:sz w:val="24"/>
          <w:szCs w:val="24"/>
        </w:rPr>
        <w:t xml:space="preserve">TNO’s </w:t>
      </w:r>
      <w:r w:rsidRPr="003150AA">
        <w:rPr>
          <w:rFonts w:ascii="Times New Roman" w:hAnsi="Times New Roman" w:cs="Times New Roman"/>
          <w:sz w:val="24"/>
          <w:szCs w:val="24"/>
        </w:rPr>
        <w:t>Community Lighthouse</w:t>
      </w:r>
      <w:r w:rsidR="000452E9" w:rsidRPr="003150AA">
        <w:rPr>
          <w:rFonts w:ascii="Times New Roman" w:hAnsi="Times New Roman" w:cs="Times New Roman"/>
          <w:sz w:val="24"/>
          <w:szCs w:val="24"/>
        </w:rPr>
        <w:t xml:space="preserve"> Project’s</w:t>
      </w:r>
      <w:r w:rsidRPr="003150AA">
        <w:rPr>
          <w:rFonts w:ascii="Times New Roman" w:hAnsi="Times New Roman" w:cs="Times New Roman"/>
          <w:sz w:val="24"/>
          <w:szCs w:val="24"/>
        </w:rPr>
        <w:t xml:space="preserve"> battery storage systems </w:t>
      </w:r>
      <w:r w:rsidR="000452E9" w:rsidRPr="003150AA">
        <w:rPr>
          <w:rFonts w:ascii="Times New Roman" w:hAnsi="Times New Roman" w:cs="Times New Roman"/>
          <w:sz w:val="24"/>
          <w:szCs w:val="24"/>
        </w:rPr>
        <w:t>to provide services in</w:t>
      </w:r>
      <w:r w:rsidR="003D393D" w:rsidRPr="003150AA">
        <w:rPr>
          <w:rFonts w:ascii="Times New Roman" w:hAnsi="Times New Roman" w:cs="Times New Roman"/>
          <w:sz w:val="24"/>
          <w:szCs w:val="24"/>
        </w:rPr>
        <w:t xml:space="preserve"> </w:t>
      </w:r>
      <w:r w:rsidRPr="003150AA">
        <w:rPr>
          <w:rFonts w:ascii="Times New Roman" w:hAnsi="Times New Roman" w:cs="Times New Roman"/>
          <w:sz w:val="24"/>
          <w:szCs w:val="24"/>
        </w:rPr>
        <w:t>support of ENO’s distribution grid and to reasonably</w:t>
      </w:r>
      <w:r w:rsidR="002D7125" w:rsidRPr="003150AA">
        <w:rPr>
          <w:rFonts w:ascii="Times New Roman" w:hAnsi="Times New Roman" w:cs="Times New Roman"/>
          <w:sz w:val="24"/>
          <w:szCs w:val="24"/>
        </w:rPr>
        <w:t xml:space="preserve"> </w:t>
      </w:r>
      <w:r w:rsidR="000452E9" w:rsidRPr="003150AA">
        <w:rPr>
          <w:rFonts w:ascii="Times New Roman" w:hAnsi="Times New Roman" w:cs="Times New Roman"/>
          <w:sz w:val="24"/>
          <w:szCs w:val="24"/>
        </w:rPr>
        <w:t>compensate TNO’s projects for those services</w:t>
      </w:r>
      <w:r w:rsidR="002D7125" w:rsidRPr="003150AA">
        <w:rPr>
          <w:rFonts w:ascii="Times New Roman" w:hAnsi="Times New Roman" w:cs="Times New Roman"/>
          <w:sz w:val="24"/>
          <w:szCs w:val="24"/>
        </w:rPr>
        <w:t>.</w:t>
      </w:r>
      <w:r w:rsidR="00CB4758" w:rsidRPr="003150AA">
        <w:rPr>
          <w:rFonts w:ascii="Times New Roman" w:hAnsi="Times New Roman" w:cs="Times New Roman"/>
          <w:sz w:val="24"/>
          <w:szCs w:val="24"/>
        </w:rPr>
        <w:t xml:space="preserve"> (11:30 – 11:45 a.m.)</w:t>
      </w:r>
    </w:p>
    <w:p w14:paraId="08298533" w14:textId="77777777" w:rsidR="003D393D" w:rsidRPr="003150AA" w:rsidRDefault="003D393D" w:rsidP="00783717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05BFA4B2" w14:textId="5A271C2F" w:rsidR="00D71B86" w:rsidRPr="003150AA" w:rsidRDefault="00D71B86" w:rsidP="00783717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Part</w:t>
      </w:r>
      <w:r w:rsidR="007245B6" w:rsidRPr="003150AA">
        <w:rPr>
          <w:rFonts w:ascii="Times New Roman" w:hAnsi="Times New Roman" w:cs="Times New Roman"/>
          <w:sz w:val="24"/>
          <w:szCs w:val="24"/>
        </w:rPr>
        <w:t>ies’</w:t>
      </w:r>
      <w:r w:rsidRPr="003150AA">
        <w:rPr>
          <w:rFonts w:ascii="Times New Roman" w:hAnsi="Times New Roman" w:cs="Times New Roman"/>
          <w:sz w:val="24"/>
          <w:szCs w:val="24"/>
        </w:rPr>
        <w:t xml:space="preserve"> Proposed Metrics for Accountability</w:t>
      </w:r>
      <w:r w:rsidR="003D393D" w:rsidRPr="003150AA">
        <w:rPr>
          <w:rFonts w:ascii="Times New Roman" w:hAnsi="Times New Roman" w:cs="Times New Roman"/>
          <w:sz w:val="24"/>
          <w:szCs w:val="24"/>
        </w:rPr>
        <w:t xml:space="preserve"> (If Party circulated or resubmitted proposed metrics one week prior)</w:t>
      </w:r>
      <w:r w:rsidRPr="003150AA">
        <w:rPr>
          <w:rFonts w:ascii="Times New Roman" w:hAnsi="Times New Roman" w:cs="Times New Roman"/>
          <w:sz w:val="24"/>
          <w:szCs w:val="24"/>
        </w:rPr>
        <w:t>:</w:t>
      </w:r>
    </w:p>
    <w:p w14:paraId="3C79510B" w14:textId="0C5E2303" w:rsidR="00D71B86" w:rsidRPr="003150AA" w:rsidRDefault="00D71B86" w:rsidP="00783717">
      <w:pPr>
        <w:pStyle w:val="ListParagraph"/>
        <w:numPr>
          <w:ilvl w:val="1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 xml:space="preserve">Entergy New Orleans (ENO) (11:45 - </w:t>
      </w:r>
      <w:r w:rsidR="007245B6" w:rsidRPr="003150AA">
        <w:rPr>
          <w:rFonts w:ascii="Times New Roman" w:hAnsi="Times New Roman" w:cs="Times New Roman"/>
          <w:sz w:val="24"/>
          <w:szCs w:val="24"/>
        </w:rPr>
        <w:t>n</w:t>
      </w:r>
      <w:r w:rsidRPr="003150AA">
        <w:rPr>
          <w:rFonts w:ascii="Times New Roman" w:hAnsi="Times New Roman" w:cs="Times New Roman"/>
          <w:sz w:val="24"/>
          <w:szCs w:val="24"/>
        </w:rPr>
        <w:t>oon)</w:t>
      </w:r>
    </w:p>
    <w:p w14:paraId="1526DE27" w14:textId="1271EC8E" w:rsidR="00D71B86" w:rsidRPr="003150AA" w:rsidRDefault="00D71B86" w:rsidP="00783717">
      <w:pPr>
        <w:pStyle w:val="ListParagraph"/>
        <w:numPr>
          <w:ilvl w:val="1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Alliance for Affordable Energy (AAE) (</w:t>
      </w:r>
      <w:r w:rsidR="007245B6" w:rsidRPr="003150AA">
        <w:rPr>
          <w:rFonts w:ascii="Times New Roman" w:hAnsi="Times New Roman" w:cs="Times New Roman"/>
          <w:sz w:val="24"/>
          <w:szCs w:val="24"/>
        </w:rPr>
        <w:t>noon</w:t>
      </w:r>
      <w:r w:rsidRPr="003150AA">
        <w:rPr>
          <w:rFonts w:ascii="Times New Roman" w:hAnsi="Times New Roman" w:cs="Times New Roman"/>
          <w:sz w:val="24"/>
          <w:szCs w:val="24"/>
        </w:rPr>
        <w:t xml:space="preserve"> – 12:15 p.m.)</w:t>
      </w:r>
    </w:p>
    <w:p w14:paraId="0F2538C4" w14:textId="378CBB7C" w:rsidR="00D71B86" w:rsidRPr="003150AA" w:rsidRDefault="00D71B86" w:rsidP="00783717">
      <w:pPr>
        <w:pStyle w:val="ListParagraph"/>
        <w:numPr>
          <w:ilvl w:val="1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Air Products (12:15 – 12:30 p.m.)</w:t>
      </w:r>
    </w:p>
    <w:p w14:paraId="21FF6C54" w14:textId="2D014ADB" w:rsidR="00D71B86" w:rsidRPr="003150AA" w:rsidRDefault="00D71B86" w:rsidP="00783717">
      <w:pPr>
        <w:pStyle w:val="ListParagraph"/>
        <w:numPr>
          <w:ilvl w:val="1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Together New Orleans (TNO). (12:30 – 12:45 p.m.)</w:t>
      </w:r>
    </w:p>
    <w:p w14:paraId="612C4BED" w14:textId="77777777" w:rsidR="00D71B86" w:rsidRPr="003150AA" w:rsidRDefault="00D71B86" w:rsidP="00D71B86">
      <w:pPr>
        <w:pStyle w:val="ListParagraph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14:paraId="21654A71" w14:textId="25A17FFD" w:rsidR="00D71B86" w:rsidRPr="003150AA" w:rsidRDefault="00D71B86" w:rsidP="00783717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150AA">
        <w:rPr>
          <w:rFonts w:ascii="Times New Roman" w:hAnsi="Times New Roman" w:cs="Times New Roman"/>
          <w:sz w:val="24"/>
          <w:szCs w:val="24"/>
        </w:rPr>
        <w:t>Concluding discussion. (12:45 – 1:00 p.m.)</w:t>
      </w:r>
    </w:p>
    <w:p w14:paraId="7170C0C7" w14:textId="5F91D863" w:rsidR="002353A4" w:rsidRPr="003150AA" w:rsidRDefault="002353A4" w:rsidP="002353A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D85A5AA" w14:textId="77777777" w:rsidR="00A702DA" w:rsidRPr="003150AA" w:rsidRDefault="00A702DA" w:rsidP="00A702D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sectPr w:rsidR="00A702DA" w:rsidRPr="003150A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604AF3" w14:textId="77777777" w:rsidR="006B7D3D" w:rsidRDefault="006B7D3D" w:rsidP="00D71B86">
      <w:pPr>
        <w:spacing w:after="0" w:line="240" w:lineRule="auto"/>
      </w:pPr>
      <w:r>
        <w:separator/>
      </w:r>
    </w:p>
  </w:endnote>
  <w:endnote w:type="continuationSeparator" w:id="0">
    <w:p w14:paraId="6B3F4811" w14:textId="77777777" w:rsidR="006B7D3D" w:rsidRDefault="006B7D3D" w:rsidP="00D71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3C5241" w14:textId="77777777" w:rsidR="00D71B86" w:rsidRDefault="00D71B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7C6331" w14:textId="77777777" w:rsidR="00D71B86" w:rsidRDefault="00D71B8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6E225" w14:textId="77777777" w:rsidR="00D71B86" w:rsidRDefault="00D71B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115BAD" w14:textId="77777777" w:rsidR="006B7D3D" w:rsidRDefault="006B7D3D" w:rsidP="00D71B86">
      <w:pPr>
        <w:spacing w:after="0" w:line="240" w:lineRule="auto"/>
      </w:pPr>
      <w:r>
        <w:separator/>
      </w:r>
    </w:p>
  </w:footnote>
  <w:footnote w:type="continuationSeparator" w:id="0">
    <w:p w14:paraId="4F2527EE" w14:textId="77777777" w:rsidR="006B7D3D" w:rsidRDefault="006B7D3D" w:rsidP="00D71B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1D8ADD" w14:textId="466D17F8" w:rsidR="00D71B86" w:rsidRDefault="00D71B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177C5C" w14:textId="623D587D" w:rsidR="00D71B86" w:rsidRDefault="00D71B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E631B3" w14:textId="6C59A71E" w:rsidR="00D71B86" w:rsidRDefault="00D71B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4E5600"/>
    <w:multiLevelType w:val="hybridMultilevel"/>
    <w:tmpl w:val="002869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98267B"/>
    <w:multiLevelType w:val="hybridMultilevel"/>
    <w:tmpl w:val="BB1222AA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62364E"/>
    <w:multiLevelType w:val="hybridMultilevel"/>
    <w:tmpl w:val="848C53F8"/>
    <w:lvl w:ilvl="0" w:tplc="0409000F">
      <w:start w:val="1"/>
      <w:numFmt w:val="decimal"/>
      <w:lvlText w:val="%1."/>
      <w:lvlJc w:val="left"/>
      <w:pPr>
        <w:ind w:left="1170" w:hanging="720"/>
      </w:pPr>
      <w:rPr>
        <w:rFonts w:hint="default"/>
      </w:rPr>
    </w:lvl>
    <w:lvl w:ilvl="1" w:tplc="AC2824A6">
      <w:start w:val="1"/>
      <w:numFmt w:val="lowerLetter"/>
      <w:lvlText w:val="%2."/>
      <w:lvlJc w:val="left"/>
      <w:pPr>
        <w:ind w:left="153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37057833"/>
    <w:multiLevelType w:val="hybridMultilevel"/>
    <w:tmpl w:val="E46A45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9C669D2"/>
    <w:multiLevelType w:val="hybridMultilevel"/>
    <w:tmpl w:val="E4DA2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0B45ED"/>
    <w:multiLevelType w:val="hybridMultilevel"/>
    <w:tmpl w:val="D6C60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A8635E"/>
    <w:multiLevelType w:val="hybridMultilevel"/>
    <w:tmpl w:val="9970E59C"/>
    <w:lvl w:ilvl="0" w:tplc="04090001">
      <w:start w:val="1"/>
      <w:numFmt w:val="bullet"/>
      <w:lvlText w:val=""/>
      <w:lvlJc w:val="left"/>
      <w:pPr>
        <w:ind w:left="184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9" w:hanging="360"/>
      </w:pPr>
      <w:rPr>
        <w:rFonts w:ascii="Wingdings" w:hAnsi="Wingdings" w:hint="default"/>
      </w:rPr>
    </w:lvl>
  </w:abstractNum>
  <w:abstractNum w:abstractNumId="7" w15:restartNumberingAfterBreak="0">
    <w:nsid w:val="6A627E2D"/>
    <w:multiLevelType w:val="hybridMultilevel"/>
    <w:tmpl w:val="53F08190"/>
    <w:lvl w:ilvl="0" w:tplc="04090001">
      <w:start w:val="1"/>
      <w:numFmt w:val="bullet"/>
      <w:lvlText w:val=""/>
      <w:lvlJc w:val="left"/>
      <w:pPr>
        <w:ind w:left="190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6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6" w:hanging="360"/>
      </w:pPr>
      <w:rPr>
        <w:rFonts w:ascii="Wingdings" w:hAnsi="Wingdings" w:hint="default"/>
      </w:rPr>
    </w:lvl>
  </w:abstractNum>
  <w:abstractNum w:abstractNumId="8" w15:restartNumberingAfterBreak="0">
    <w:nsid w:val="6F00103E"/>
    <w:multiLevelType w:val="hybridMultilevel"/>
    <w:tmpl w:val="7E340D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8A2482"/>
    <w:multiLevelType w:val="hybridMultilevel"/>
    <w:tmpl w:val="AA40C2D8"/>
    <w:lvl w:ilvl="0" w:tplc="0409000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78" w:hanging="360"/>
      </w:pPr>
      <w:rPr>
        <w:rFonts w:ascii="Wingdings" w:hAnsi="Wingdings" w:hint="default"/>
      </w:rPr>
    </w:lvl>
  </w:abstractNum>
  <w:abstractNum w:abstractNumId="10" w15:restartNumberingAfterBreak="0">
    <w:nsid w:val="76F9070F"/>
    <w:multiLevelType w:val="hybridMultilevel"/>
    <w:tmpl w:val="F8768986"/>
    <w:lvl w:ilvl="0" w:tplc="04090001">
      <w:start w:val="1"/>
      <w:numFmt w:val="bullet"/>
      <w:lvlText w:val=""/>
      <w:lvlJc w:val="left"/>
      <w:pPr>
        <w:ind w:left="21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9" w:hanging="360"/>
      </w:pPr>
      <w:rPr>
        <w:rFonts w:ascii="Wingdings" w:hAnsi="Wingdings" w:hint="default"/>
      </w:rPr>
    </w:lvl>
  </w:abstractNum>
  <w:abstractNum w:abstractNumId="11" w15:restartNumberingAfterBreak="0">
    <w:nsid w:val="79A926C1"/>
    <w:multiLevelType w:val="hybridMultilevel"/>
    <w:tmpl w:val="BD26091E"/>
    <w:lvl w:ilvl="0" w:tplc="785E0C42">
      <w:start w:val="4"/>
      <w:numFmt w:val="decimal"/>
      <w:lvlText w:val="%1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2" w15:restartNumberingAfterBreak="0">
    <w:nsid w:val="7E747BDE"/>
    <w:multiLevelType w:val="hybridMultilevel"/>
    <w:tmpl w:val="6DDC10DA"/>
    <w:lvl w:ilvl="0" w:tplc="04090001">
      <w:start w:val="1"/>
      <w:numFmt w:val="bullet"/>
      <w:lvlText w:val=""/>
      <w:lvlJc w:val="left"/>
      <w:pPr>
        <w:ind w:left="24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49" w:hanging="360"/>
      </w:pPr>
      <w:rPr>
        <w:rFonts w:ascii="Wingdings" w:hAnsi="Wingdings" w:hint="default"/>
      </w:rPr>
    </w:lvl>
  </w:abstractNum>
  <w:abstractNum w:abstractNumId="13" w15:restartNumberingAfterBreak="0">
    <w:nsid w:val="7E9609B1"/>
    <w:multiLevelType w:val="hybridMultilevel"/>
    <w:tmpl w:val="01B4A0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47314892">
    <w:abstractNumId w:val="2"/>
  </w:num>
  <w:num w:numId="2" w16cid:durableId="77364838">
    <w:abstractNumId w:val="9"/>
  </w:num>
  <w:num w:numId="3" w16cid:durableId="1650476134">
    <w:abstractNumId w:val="5"/>
  </w:num>
  <w:num w:numId="4" w16cid:durableId="64300563">
    <w:abstractNumId w:val="7"/>
  </w:num>
  <w:num w:numId="5" w16cid:durableId="1989435340">
    <w:abstractNumId w:val="1"/>
  </w:num>
  <w:num w:numId="6" w16cid:durableId="925070286">
    <w:abstractNumId w:val="13"/>
  </w:num>
  <w:num w:numId="7" w16cid:durableId="1664628605">
    <w:abstractNumId w:val="12"/>
  </w:num>
  <w:num w:numId="8" w16cid:durableId="780340065">
    <w:abstractNumId w:val="4"/>
  </w:num>
  <w:num w:numId="9" w16cid:durableId="1555041830">
    <w:abstractNumId w:val="10"/>
  </w:num>
  <w:num w:numId="10" w16cid:durableId="1847480314">
    <w:abstractNumId w:val="6"/>
  </w:num>
  <w:num w:numId="11" w16cid:durableId="1895578480">
    <w:abstractNumId w:val="8"/>
  </w:num>
  <w:num w:numId="12" w16cid:durableId="435833345">
    <w:abstractNumId w:val="11"/>
  </w:num>
  <w:num w:numId="13" w16cid:durableId="1419249807">
    <w:abstractNumId w:val="0"/>
  </w:num>
  <w:num w:numId="14" w16cid:durableId="426032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E59"/>
    <w:rsid w:val="00027DE9"/>
    <w:rsid w:val="000452E9"/>
    <w:rsid w:val="000D3E5A"/>
    <w:rsid w:val="002353A4"/>
    <w:rsid w:val="002D7125"/>
    <w:rsid w:val="003027E9"/>
    <w:rsid w:val="003150AA"/>
    <w:rsid w:val="00350413"/>
    <w:rsid w:val="003C0E59"/>
    <w:rsid w:val="003D393D"/>
    <w:rsid w:val="00463C0B"/>
    <w:rsid w:val="004B3D5E"/>
    <w:rsid w:val="0052627E"/>
    <w:rsid w:val="005534F0"/>
    <w:rsid w:val="005B3E1D"/>
    <w:rsid w:val="005F6C7D"/>
    <w:rsid w:val="006B7D3D"/>
    <w:rsid w:val="007245B6"/>
    <w:rsid w:val="0073359D"/>
    <w:rsid w:val="00776901"/>
    <w:rsid w:val="00783717"/>
    <w:rsid w:val="007A6AC7"/>
    <w:rsid w:val="009A7151"/>
    <w:rsid w:val="00A0636E"/>
    <w:rsid w:val="00A16E3D"/>
    <w:rsid w:val="00A702DA"/>
    <w:rsid w:val="00A73500"/>
    <w:rsid w:val="00AF104F"/>
    <w:rsid w:val="00B03FA5"/>
    <w:rsid w:val="00CB4758"/>
    <w:rsid w:val="00CD73EB"/>
    <w:rsid w:val="00D211F5"/>
    <w:rsid w:val="00D71B86"/>
    <w:rsid w:val="00DB1008"/>
    <w:rsid w:val="00E25999"/>
    <w:rsid w:val="00E301A1"/>
    <w:rsid w:val="00E34AFA"/>
    <w:rsid w:val="00F05C4D"/>
    <w:rsid w:val="00FE2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8C2AE5"/>
  <w15:chartTrackingRefBased/>
  <w15:docId w15:val="{29B56BF7-BFA2-4857-8AF2-369ABF3E7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0E59"/>
    <w:pPr>
      <w:ind w:left="720"/>
      <w:contextualSpacing/>
    </w:pPr>
  </w:style>
  <w:style w:type="paragraph" w:styleId="Revision">
    <w:name w:val="Revision"/>
    <w:hidden/>
    <w:uiPriority w:val="99"/>
    <w:semiHidden/>
    <w:rsid w:val="00FE244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71B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1B86"/>
  </w:style>
  <w:style w:type="paragraph" w:styleId="Footer">
    <w:name w:val="footer"/>
    <w:basedOn w:val="Normal"/>
    <w:link w:val="FooterChar"/>
    <w:uiPriority w:val="99"/>
    <w:unhideWhenUsed/>
    <w:rsid w:val="00D71B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1B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31B379-BC9A-4141-AA34-D7CE108F77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Basile Uddo</dc:creator>
  <cp:keywords/>
  <dc:description/>
  <cp:lastModifiedBy>Bobbie F. Mason</cp:lastModifiedBy>
  <cp:revision>6</cp:revision>
  <cp:lastPrinted>2024-07-17T17:19:00Z</cp:lastPrinted>
  <dcterms:created xsi:type="dcterms:W3CDTF">2024-07-17T18:50:00Z</dcterms:created>
  <dcterms:modified xsi:type="dcterms:W3CDTF">2024-07-18T15:19:00Z</dcterms:modified>
</cp:coreProperties>
</file>