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A" w:rsidRDefault="0060218A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25, 2019</w:t>
      </w:r>
      <w:bookmarkStart w:id="0" w:name="_GoBack"/>
      <w:bookmarkEnd w:id="0"/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ORDER ESTABLISHING A DOCKET AND OPENING A RULEMAKING PROCEEDING TO CONSIDER THE PROCESS FOR HOW ANY FUTURE REQUESTS FOR PROPOSALS FOR GENERATING RESOURCES OR PURCHASE POWER AGREEMENTS ISSUED BY ENTERGY NEW ORLEANS, LLC SHALL BE CONDUCTED</w:t>
      </w:r>
    </w:p>
    <w:p w:rsidR="003E5BE4" w:rsidRDefault="003E5BE4" w:rsidP="003E5BE4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</w:rPr>
      </w:pPr>
    </w:p>
    <w:p w:rsidR="003E5BE4" w:rsidRDefault="003E5BE4" w:rsidP="003E5BE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DOCKET NO. UD-18-05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730413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13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730413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730413" w:rsidRPr="00CC2A50" w:rsidRDefault="00730413" w:rsidP="0073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(504) 658-9869 - fax</w:t>
      </w:r>
    </w:p>
    <w:p w:rsidR="003E5BE4" w:rsidRPr="00A02D3B" w:rsidRDefault="003E5BE4" w:rsidP="003E5BE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E5BE4" w:rsidRPr="00A02D3B" w:rsidRDefault="003E5BE4" w:rsidP="003E5B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E4" w:rsidRPr="00A02D3B" w:rsidRDefault="003E5BE4" w:rsidP="003E5B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730413" w:rsidRDefault="00730413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18A" w:rsidRDefault="0060218A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60218A" w:rsidRDefault="0060218A" w:rsidP="0060218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60218A" w:rsidRDefault="0060218A" w:rsidP="0060218A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218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60218A" w:rsidRDefault="0060218A" w:rsidP="006021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:rsidR="0060218A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60218A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60218A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:rsidR="0060218A" w:rsidRDefault="0060218A" w:rsidP="0060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3E5BE4" w:rsidRPr="005F1F82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</w:p>
    <w:p w:rsidR="003E5BE4" w:rsidRDefault="003E5BE4" w:rsidP="003E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BE4" w:rsidRPr="00A02D3B" w:rsidRDefault="000C0E72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="003E5BE4"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="003E5BE4"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="003E5BE4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3E5BE4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544E91" w:rsidRDefault="00544E91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E91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544E91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B71020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3E5BE4" w:rsidRPr="00A02D3B" w:rsidRDefault="003E5BE4" w:rsidP="003E5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3E5BE4" w:rsidRPr="00A02D3B" w:rsidRDefault="003E5BE4" w:rsidP="003E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2E4A6A" w:rsidRDefault="0060218A"/>
    <w:p w:rsidR="006B10F2" w:rsidRDefault="006B10F2">
      <w:pPr>
        <w:rPr>
          <w:rFonts w:ascii="Times New Roman" w:hAnsi="Times New Roman" w:cs="Times New Roman"/>
          <w:b/>
          <w:sz w:val="24"/>
        </w:rPr>
      </w:pPr>
      <w:r w:rsidRPr="006B10F2">
        <w:rPr>
          <w:rFonts w:ascii="Times New Roman" w:hAnsi="Times New Roman" w:cs="Times New Roman"/>
          <w:b/>
          <w:sz w:val="24"/>
        </w:rPr>
        <w:t>ALLIANCE FOR AFFORDABLE ENERGY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Logan Atkinson Burke, </w:t>
      </w:r>
      <w:hyperlink r:id="rId34" w:history="1">
        <w:r w:rsidRPr="00DD3353">
          <w:rPr>
            <w:rStyle w:val="Hyperlink"/>
            <w:rFonts w:ascii="Times New Roman" w:hAnsi="Times New Roman" w:cs="Times New Roman"/>
            <w:sz w:val="24"/>
          </w:rPr>
          <w:t>logan@all4energy.org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</w:rPr>
        <w:t>Zaken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hyperlink r:id="rId35" w:history="1">
        <w:r w:rsidRPr="00DD3353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4505 S. Claiborne Ave.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70115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6B10F2" w:rsidRDefault="006B10F2" w:rsidP="006B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B10F2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F2">
        <w:rPr>
          <w:rFonts w:ascii="Times New Roman" w:hAnsi="Times New Roman" w:cs="Times New Roman"/>
          <w:b/>
          <w:sz w:val="24"/>
          <w:szCs w:val="24"/>
        </w:rPr>
        <w:t>Mauri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B10F2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B10F2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B10F2" w:rsidRPr="00CA10A6" w:rsidRDefault="006B10F2" w:rsidP="006B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B10F2" w:rsidRPr="006B10F2" w:rsidRDefault="006B10F2" w:rsidP="006B10F2">
      <w:pPr>
        <w:spacing w:after="0"/>
        <w:rPr>
          <w:rFonts w:ascii="Times New Roman" w:hAnsi="Times New Roman" w:cs="Times New Roman"/>
          <w:b/>
          <w:sz w:val="24"/>
        </w:rPr>
      </w:pPr>
    </w:p>
    <w:sectPr w:rsidR="006B10F2" w:rsidRPr="006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4"/>
    <w:rsid w:val="000C0E72"/>
    <w:rsid w:val="001C68D2"/>
    <w:rsid w:val="00265B45"/>
    <w:rsid w:val="00361DE4"/>
    <w:rsid w:val="003D14C3"/>
    <w:rsid w:val="003E5BE4"/>
    <w:rsid w:val="005150DC"/>
    <w:rsid w:val="00544E91"/>
    <w:rsid w:val="0060218A"/>
    <w:rsid w:val="006B10F2"/>
    <w:rsid w:val="007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4055-DA1E-4C7A-BE71-DBEC0B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jrogers@legendcgl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ersmith@btcpas.com" TargetMode="External"/><Relationship Id="rId34" Type="http://schemas.openxmlformats.org/officeDocument/2006/relationships/hyperlink" Target="mailto:logan@all4energy.org" TargetMode="External"/><Relationship Id="rId7" Type="http://schemas.openxmlformats.org/officeDocument/2006/relationships/hyperlink" Target="mailto:careed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ddo@earthlink.net" TargetMode="External"/><Relationship Id="rId20" Type="http://schemas.openxmlformats.org/officeDocument/2006/relationships/hyperlink" Target="mailto:bwatson@legendcgl.com" TargetMode="External"/><Relationship Id="rId29" Type="http://schemas.openxmlformats.org/officeDocument/2006/relationships/hyperlink" Target="mailto:amauric@entergy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dmills3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randy.young@kean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emma.hand@dentons.com" TargetMode="External"/><Relationship Id="rId23" Type="http://schemas.openxmlformats.org/officeDocument/2006/relationships/hyperlink" Target="mailto:prosemo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vprep@legendcgl.com" TargetMode="External"/><Relationship Id="rId31" Type="http://schemas.openxmlformats.org/officeDocument/2006/relationships/hyperlink" Target="mailto:jroman1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bguill1@entergy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regulatory@all4energy.org" TargetMode="External"/><Relationship Id="rId8" Type="http://schemas.openxmlformats.org/officeDocument/2006/relationships/hyperlink" Target="mailto:avtuozzolo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kwood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carrie.tournillon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2019-04-25T16:38:00Z</dcterms:created>
  <dcterms:modified xsi:type="dcterms:W3CDTF">2019-04-25T16:38:00Z</dcterms:modified>
</cp:coreProperties>
</file>