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943" w:rsidRDefault="00AE0943" w:rsidP="00AE0943">
      <w:pPr>
        <w:pStyle w:val="PlainText"/>
        <w:rPr>
          <w:b/>
          <w:bCs/>
        </w:rPr>
      </w:pPr>
      <w:r>
        <w:rPr>
          <w:b/>
          <w:bCs/>
        </w:rPr>
        <w:t>David Gilford Bio</w:t>
      </w:r>
    </w:p>
    <w:p w:rsidR="00AE0943" w:rsidRDefault="00AE0943" w:rsidP="00AE0943">
      <w:pPr>
        <w:pStyle w:val="PlainText"/>
      </w:pPr>
    </w:p>
    <w:p w:rsidR="00AE0943" w:rsidRDefault="00AE0943" w:rsidP="00AE0943">
      <w:pPr>
        <w:pStyle w:val="PlainText"/>
      </w:pPr>
      <w:r>
        <w:t xml:space="preserve">David Gilford leads Intersection’s Connected Communities practice, helping municipalities, real estate developers, and </w:t>
      </w:r>
      <w:proofErr w:type="spellStart"/>
      <w:r>
        <w:t>and</w:t>
      </w:r>
      <w:proofErr w:type="spellEnd"/>
      <w:r>
        <w:t xml:space="preserve"> public-private partnerships create connected, responsive communities. He guides clients as they envision new experiences, develop comprehensive plans, and implement technology to unlock new sources of revenue, reduce costs, and improve the quality of life in mixed-use environments.</w:t>
      </w:r>
    </w:p>
    <w:p w:rsidR="00AE0943" w:rsidRDefault="00AE0943" w:rsidP="00AE0943">
      <w:pPr>
        <w:pStyle w:val="PlainText"/>
      </w:pPr>
    </w:p>
    <w:p w:rsidR="00AE0943" w:rsidRDefault="00AE0943" w:rsidP="00AE0943">
      <w:pPr>
        <w:pStyle w:val="PlainText"/>
      </w:pPr>
      <w:r>
        <w:t xml:space="preserve">Prior to joining Intersection, David held multiple leadership positions with the City of New York, most recently as Vice President for Urban Innovation &amp; Sustainability at the New York City Economic Development Corporation. As a Director of the Center for Economic Transformation, David worked to catalyze entrepreneurship and innovation across New York City, including developing </w:t>
      </w:r>
      <w:proofErr w:type="spellStart"/>
      <w:r>
        <w:t>UrbanTech</w:t>
      </w:r>
      <w:proofErr w:type="spellEnd"/>
      <w:r>
        <w:t xml:space="preserve"> NYC to provide real estate, equipment, and pilot opportunities to fast-growing companies addressing urban challenges.</w:t>
      </w:r>
    </w:p>
    <w:p w:rsidR="00AE0943" w:rsidRDefault="00AE0943" w:rsidP="00AE0943">
      <w:pPr>
        <w:pStyle w:val="PlainText"/>
      </w:pPr>
    </w:p>
    <w:p w:rsidR="00AE0943" w:rsidRDefault="00AE0943" w:rsidP="00AE0943">
      <w:pPr>
        <w:pStyle w:val="PlainText"/>
      </w:pPr>
      <w:r>
        <w:t>Earlier in his career, David worked in strategy and finance at General Electric, McKinsey and the Federal Reserve. He has been recognized nationally among the 40 Under 40 Rising Stars in Economic Development, as well as one of New York State's Top Ten Energy Government Leaders. David holds a BA in Economics from Williams College and an MBA from the Yale School of Management.”</w:t>
      </w:r>
    </w:p>
    <w:p w:rsidR="00AE0943" w:rsidRDefault="00AE0943" w:rsidP="00AE0943">
      <w:pPr>
        <w:pStyle w:val="PlainText"/>
      </w:pPr>
    </w:p>
    <w:p w:rsidR="002E4A6A" w:rsidRDefault="00AE0943">
      <w:bookmarkStart w:id="0" w:name="_GoBack"/>
      <w:bookmarkEnd w:id="0"/>
    </w:p>
    <w:sectPr w:rsidR="002E4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43"/>
    <w:rsid w:val="00265B45"/>
    <w:rsid w:val="003D14C3"/>
    <w:rsid w:val="00AE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E1F6D-56FA-4AFC-A1E7-5782B9F2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E0943"/>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E094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6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New Orleans</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A. Reed</dc:creator>
  <cp:keywords/>
  <dc:description/>
  <cp:lastModifiedBy>Connolly A. Reed</cp:lastModifiedBy>
  <cp:revision>1</cp:revision>
  <dcterms:created xsi:type="dcterms:W3CDTF">2018-07-30T20:07:00Z</dcterms:created>
  <dcterms:modified xsi:type="dcterms:W3CDTF">2018-07-30T20:07:00Z</dcterms:modified>
</cp:coreProperties>
</file>