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C0" w:rsidRDefault="009347E9">
      <w:pPr>
        <w:jc w:val="center"/>
        <w:rPr>
          <w:rFonts w:ascii="Times New Roman" w:eastAsia="Calibri" w:hAnsi="Times New Roman" w:cs="Times New Roman"/>
          <w:b/>
          <w:sz w:val="24"/>
          <w:szCs w:val="24"/>
          <w:lang w:eastAsia="en-US"/>
        </w:rPr>
      </w:pPr>
      <w:bookmarkStart w:id="0" w:name="_GoBack"/>
      <w:bookmarkEnd w:id="0"/>
      <w:r>
        <w:rPr>
          <w:rFonts w:ascii="Times New Roman" w:eastAsia="Calibri" w:hAnsi="Times New Roman" w:cs="Times New Roman"/>
          <w:b/>
          <w:sz w:val="24"/>
          <w:szCs w:val="24"/>
          <w:lang w:eastAsia="en-US"/>
        </w:rPr>
        <w:t>BEFORE THE</w:t>
      </w:r>
    </w:p>
    <w:p w:rsidR="004066C0" w:rsidRDefault="009347E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COUNCIL OF THE CITY OF NEW ORLEANS</w:t>
      </w:r>
    </w:p>
    <w:p w:rsidR="004066C0" w:rsidRDefault="004066C0">
      <w:pPr>
        <w:spacing w:after="0" w:line="240" w:lineRule="auto"/>
        <w:rPr>
          <w:rFonts w:ascii="Times New Roman" w:eastAsia="Calibri" w:hAnsi="Times New Roman" w:cs="Times New Roman"/>
          <w:b/>
          <w:sz w:val="24"/>
          <w:szCs w:val="24"/>
          <w:lang w:eastAsia="en-US"/>
        </w:rPr>
      </w:pP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RESOLUTION DIRECTING ENTERGY</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NEW ORLEANS, INC. TO INVESTIGATE</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AND REMEDIATE ELECTRIC SERVICE</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DISRUPTIONS AND COMPLAINTS AND</w:t>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DOCKET NO. UD-17-04</w:t>
      </w:r>
      <w:r>
        <w:rPr>
          <w:rFonts w:ascii="Times New Roman" w:eastAsia="Calibri" w:hAnsi="Times New Roman" w:cs="Times New Roman"/>
          <w:b/>
          <w:smallCaps/>
          <w:sz w:val="24"/>
          <w:szCs w:val="24"/>
          <w:lang w:eastAsia="en-US"/>
        </w:rPr>
        <w:tab/>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TO ESTABLISH MINIMUM ELECTRIC</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 xml:space="preserve">RELIABILITY </w:t>
      </w:r>
      <w:r>
        <w:rPr>
          <w:rFonts w:ascii="Times New Roman" w:eastAsia="Calibri" w:hAnsi="Times New Roman" w:cs="Times New Roman"/>
          <w:b/>
          <w:smallCaps/>
          <w:sz w:val="24"/>
          <w:szCs w:val="24"/>
          <w:lang w:eastAsia="en-US"/>
        </w:rPr>
        <w:t>PERFORMANCE</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STANDARDS AND FINANCIAL PENALTY</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MECHANISMS</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4066C0">
      <w:pPr>
        <w:widowControl w:val="0"/>
        <w:spacing w:line="0" w:lineRule="atLeast"/>
        <w:ind w:left="720" w:hanging="720"/>
        <w:rPr>
          <w:rFonts w:ascii="Times New Roman" w:eastAsia="Calibri" w:hAnsi="Times New Roman" w:cs="Times New Roman"/>
          <w:b/>
          <w:smallCaps/>
          <w:sz w:val="24"/>
          <w:szCs w:val="24"/>
          <w:lang w:eastAsia="en-US"/>
        </w:rPr>
      </w:pPr>
    </w:p>
    <w:p w:rsidR="004066C0" w:rsidRDefault="009347E9">
      <w:pPr>
        <w:spacing w:after="0" w:line="240" w:lineRule="auto"/>
        <w:jc w:val="cente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UNOPPOSED MOTION OF ADVISORS TO AMEND</w:t>
      </w:r>
    </w:p>
    <w:p w:rsidR="004066C0" w:rsidRDefault="009347E9">
      <w:pPr>
        <w:spacing w:after="0" w:line="240" w:lineRule="auto"/>
        <w:jc w:val="center"/>
        <w:rPr>
          <w:rFonts w:ascii="Times New Roman" w:eastAsia="Calibri" w:hAnsi="Times New Roman" w:cs="Times New Roman"/>
          <w:sz w:val="24"/>
          <w:szCs w:val="24"/>
          <w:u w:val="single"/>
          <w:lang w:eastAsia="en-US"/>
        </w:rPr>
      </w:pPr>
      <w:r>
        <w:rPr>
          <w:rFonts w:ascii="Times New Roman" w:eastAsia="Calibri" w:hAnsi="Times New Roman" w:cs="Times New Roman"/>
          <w:b/>
          <w:sz w:val="24"/>
          <w:szCs w:val="24"/>
          <w:u w:val="single"/>
          <w:lang w:eastAsia="en-US"/>
        </w:rPr>
        <w:t xml:space="preserve"> PROCEDURAL SCHEDULE</w:t>
      </w:r>
    </w:p>
    <w:p w:rsidR="004066C0" w:rsidRDefault="004066C0">
      <w:pPr>
        <w:spacing w:after="0" w:line="240" w:lineRule="auto"/>
        <w:rPr>
          <w:rFonts w:ascii="Times New Roman" w:eastAsia="Calibri" w:hAnsi="Times New Roman" w:cs="Times New Roman"/>
          <w:sz w:val="24"/>
          <w:szCs w:val="24"/>
          <w:lang w:eastAsia="en-US"/>
        </w:rPr>
      </w:pPr>
    </w:p>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Now come Advisors to the Council of the City of New Orleans (“Advisors”), who respectfully request that the procedural schedule</w:t>
      </w:r>
      <w:r>
        <w:rPr>
          <w:rFonts w:ascii="Times New Roman" w:eastAsia="Calibri" w:hAnsi="Times New Roman" w:cs="Times New Roman"/>
          <w:sz w:val="24"/>
          <w:szCs w:val="24"/>
          <w:lang w:eastAsia="en-US"/>
        </w:rPr>
        <w:t xml:space="preserve"> in the captioned proceeding be modified and amended with the following dates.  Counsel for the Advisors has contacted counsel for Entergy New Orleans, Inc., ("ENO") and the Intervenors in this proceeding by electronic mail on Friday August 31, 2018 explai</w:t>
      </w:r>
      <w:r>
        <w:rPr>
          <w:rFonts w:ascii="Times New Roman" w:eastAsia="Calibri" w:hAnsi="Times New Roman" w:cs="Times New Roman"/>
          <w:sz w:val="24"/>
          <w:szCs w:val="24"/>
          <w:lang w:eastAsia="en-US"/>
        </w:rPr>
        <w:t>ning the reason for this motion and no objections were received by any party.</w:t>
      </w:r>
    </w:p>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The current procedural schedule in this docket was established in Council Resolution R-18-98 dated April 5, 2018 and amended by an Order of the Hearing Officer dated May 7, 2018</w:t>
      </w:r>
      <w:r>
        <w:rPr>
          <w:rFonts w:ascii="Times New Roman" w:eastAsia="Calibri" w:hAnsi="Times New Roman" w:cs="Times New Roman"/>
          <w:sz w:val="24"/>
          <w:szCs w:val="24"/>
          <w:lang w:eastAsia="en-US"/>
        </w:rPr>
        <w:t>.  The amended schedule includes remaining deadlines for the Advisors to file comments on ENO's Revised Reliability Plan on September 5, 2018 and for ENO to file responsive comments on October 5, 2018.  However, ENO has recently retained the services of Qu</w:t>
      </w:r>
      <w:r>
        <w:rPr>
          <w:rFonts w:ascii="Times New Roman" w:eastAsia="Calibri" w:hAnsi="Times New Roman" w:cs="Times New Roman"/>
          <w:sz w:val="24"/>
          <w:szCs w:val="24"/>
          <w:lang w:eastAsia="en-US"/>
        </w:rPr>
        <w:t>anta Technology, LLC ("Quanta") to perform an evaluation of certain aspects of ENO's distribution system as they relate to reliability.  Quanta will prepare a report based on its evaluation and ENO has agreed to file Quanta's report in this docket on or be</w:t>
      </w:r>
      <w:r>
        <w:rPr>
          <w:rFonts w:ascii="Times New Roman" w:eastAsia="Calibri" w:hAnsi="Times New Roman" w:cs="Times New Roman"/>
          <w:sz w:val="24"/>
          <w:szCs w:val="24"/>
          <w:lang w:eastAsia="en-US"/>
        </w:rPr>
        <w:t xml:space="preserve">fore October 31, 2018.  The Advisors also request that the parties be directed to convene a status conference call on or before November 9, 2018 </w:t>
      </w:r>
      <w:proofErr w:type="gramStart"/>
      <w:r>
        <w:rPr>
          <w:rFonts w:ascii="Times New Roman" w:eastAsia="Calibri" w:hAnsi="Times New Roman" w:cs="Times New Roman"/>
          <w:sz w:val="24"/>
          <w:szCs w:val="24"/>
          <w:lang w:eastAsia="en-US"/>
        </w:rPr>
        <w:t xml:space="preserve">for the </w:t>
      </w:r>
      <w:r>
        <w:rPr>
          <w:rFonts w:ascii="Times New Roman" w:eastAsia="Calibri" w:hAnsi="Times New Roman" w:cs="Times New Roman"/>
          <w:sz w:val="24"/>
          <w:szCs w:val="24"/>
          <w:lang w:eastAsia="en-US"/>
        </w:rPr>
        <w:lastRenderedPageBreak/>
        <w:t>purpose of</w:t>
      </w:r>
      <w:proofErr w:type="gramEnd"/>
      <w:r>
        <w:rPr>
          <w:rFonts w:ascii="Times New Roman" w:eastAsia="Calibri" w:hAnsi="Times New Roman" w:cs="Times New Roman"/>
          <w:sz w:val="24"/>
          <w:szCs w:val="24"/>
          <w:lang w:eastAsia="en-US"/>
        </w:rPr>
        <w:t xml:space="preserve"> establishing additional dates in the procedural schedule that would allow for ENO, the Advis</w:t>
      </w:r>
      <w:r>
        <w:rPr>
          <w:rFonts w:ascii="Times New Roman" w:eastAsia="Calibri" w:hAnsi="Times New Roman" w:cs="Times New Roman"/>
          <w:sz w:val="24"/>
          <w:szCs w:val="24"/>
          <w:lang w:eastAsia="en-US"/>
        </w:rPr>
        <w:t>ors, and Intervenors to submit comments on Quanta's report.  Therefore, the Advisors request that the remaining dates be suspended and that the schedule be amended and supplemented as reflected below:</w:t>
      </w:r>
    </w:p>
    <w:tbl>
      <w:tblPr>
        <w:tblStyle w:val="TableGrid"/>
        <w:tblW w:w="0" w:type="auto"/>
        <w:jc w:val="center"/>
        <w:tblLook w:val="04A0" w:firstRow="1" w:lastRow="0" w:firstColumn="1" w:lastColumn="0" w:noHBand="0" w:noVBand="1"/>
      </w:tblPr>
      <w:tblGrid>
        <w:gridCol w:w="4860"/>
        <w:gridCol w:w="2385"/>
      </w:tblGrid>
      <w:tr w:rsidR="004066C0">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66C0" w:rsidRDefault="009347E9">
            <w:pPr>
              <w:spacing w:line="360" w:lineRule="auto"/>
              <w:jc w:val="center"/>
              <w:rPr>
                <w:rFonts w:ascii="Times New Roman" w:eastAsia="Calibri" w:hAnsi="Times New Roman" w:cs="Times New Roman"/>
                <w:b/>
                <w:caps/>
                <w:szCs w:val="20"/>
              </w:rPr>
            </w:pPr>
            <w:r>
              <w:rPr>
                <w:rFonts w:ascii="Times New Roman" w:eastAsia="Calibri" w:hAnsi="Times New Roman" w:cs="Times New Roman"/>
                <w:b/>
                <w:caps/>
                <w:szCs w:val="20"/>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66C0" w:rsidRDefault="009347E9">
            <w:pPr>
              <w:spacing w:line="360" w:lineRule="auto"/>
              <w:jc w:val="center"/>
              <w:rPr>
                <w:rFonts w:ascii="Times New Roman" w:eastAsia="Calibri" w:hAnsi="Times New Roman" w:cs="Times New Roman"/>
                <w:b/>
                <w:caps/>
                <w:szCs w:val="20"/>
              </w:rPr>
            </w:pPr>
            <w:r>
              <w:rPr>
                <w:rFonts w:ascii="Times New Roman" w:eastAsia="Calibri" w:hAnsi="Times New Roman" w:cs="Times New Roman"/>
                <w:b/>
                <w:caps/>
                <w:szCs w:val="20"/>
              </w:rPr>
              <w:t>Proposed Dates</w:t>
            </w:r>
          </w:p>
        </w:tc>
      </w:tr>
      <w:tr w:rsidR="004066C0">
        <w:trPr>
          <w:jc w:val="center"/>
        </w:trPr>
        <w:tc>
          <w:tcPr>
            <w:tcW w:w="4860"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rPr>
                <w:rFonts w:ascii="Times New Roman" w:eastAsia="Calibri" w:hAnsi="Times New Roman" w:cs="Times New Roman"/>
                <w:szCs w:val="20"/>
              </w:rPr>
            </w:pPr>
            <w:r>
              <w:rPr>
                <w:rFonts w:ascii="Times New Roman" w:eastAsia="Calibri" w:hAnsi="Times New Roman" w:cs="Times New Roman"/>
                <w:szCs w:val="20"/>
              </w:rPr>
              <w:t xml:space="preserve">ENO Shall File Quanta's Report </w:t>
            </w:r>
          </w:p>
        </w:tc>
        <w:tc>
          <w:tcPr>
            <w:tcW w:w="2385"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October 31, 2018</w:t>
            </w:r>
          </w:p>
        </w:tc>
      </w:tr>
      <w:tr w:rsidR="004066C0">
        <w:trPr>
          <w:jc w:val="center"/>
        </w:trPr>
        <w:tc>
          <w:tcPr>
            <w:tcW w:w="4860"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rPr>
                <w:rFonts w:ascii="Times New Roman" w:eastAsia="Calibri" w:hAnsi="Times New Roman" w:cs="Times New Roman"/>
                <w:szCs w:val="20"/>
              </w:rPr>
            </w:pPr>
            <w:r>
              <w:rPr>
                <w:rFonts w:ascii="Times New Roman" w:eastAsia="Calibri" w:hAnsi="Times New Roman" w:cs="Times New Roman"/>
                <w:szCs w:val="20"/>
              </w:rPr>
              <w:t xml:space="preserve">Parties Shall Convene a Status Conference Call </w:t>
            </w:r>
            <w:proofErr w:type="gramStart"/>
            <w:r>
              <w:rPr>
                <w:rFonts w:ascii="Times New Roman" w:eastAsia="Calibri" w:hAnsi="Times New Roman" w:cs="Times New Roman"/>
                <w:szCs w:val="20"/>
              </w:rPr>
              <w:t>for the Purpose of</w:t>
            </w:r>
            <w:proofErr w:type="gramEnd"/>
            <w:r>
              <w:rPr>
                <w:rFonts w:ascii="Times New Roman" w:eastAsia="Calibri" w:hAnsi="Times New Roman" w:cs="Times New Roman"/>
                <w:szCs w:val="20"/>
              </w:rPr>
              <w:t xml:space="preserve"> Proposing Additional Dates in Schedule</w:t>
            </w:r>
          </w:p>
        </w:tc>
        <w:tc>
          <w:tcPr>
            <w:tcW w:w="2385"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On or Before</w:t>
            </w:r>
          </w:p>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November 9, 2018</w:t>
            </w:r>
          </w:p>
        </w:tc>
      </w:tr>
    </w:tbl>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066C0" w:rsidRDefault="009347E9">
      <w:pPr>
        <w:spacing w:after="0" w:line="48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Resolution R-18-98 provides that the Honorable Jeffrey </w:t>
      </w:r>
      <w:proofErr w:type="spellStart"/>
      <w:r>
        <w:rPr>
          <w:rFonts w:ascii="Times New Roman" w:eastAsia="Calibri" w:hAnsi="Times New Roman" w:cs="Times New Roman"/>
          <w:sz w:val="24"/>
          <w:szCs w:val="24"/>
          <w:lang w:eastAsia="en-US"/>
        </w:rPr>
        <w:t>Gulin</w:t>
      </w:r>
      <w:proofErr w:type="spellEnd"/>
      <w:r>
        <w:rPr>
          <w:rFonts w:ascii="Times New Roman" w:eastAsia="Calibri" w:hAnsi="Times New Roman" w:cs="Times New Roman"/>
          <w:sz w:val="24"/>
          <w:szCs w:val="24"/>
          <w:lang w:eastAsia="en-US"/>
        </w:rPr>
        <w:t xml:space="preserve"> shall </w:t>
      </w:r>
      <w:r>
        <w:rPr>
          <w:rFonts w:ascii="Times New Roman" w:eastAsia="Calibri" w:hAnsi="Times New Roman" w:cs="Times New Roman"/>
          <w:sz w:val="24"/>
          <w:szCs w:val="24"/>
          <w:lang w:eastAsia="en-US"/>
        </w:rPr>
        <w:t>serve as Hearing Officer in this proceeding and shall rule on procedural disputes, including motions and discovery and shall, for good cause shown and as required by the circumstances of the proceeding, have the authority to change or amend the dates on th</w:t>
      </w:r>
      <w:r>
        <w:rPr>
          <w:rFonts w:ascii="Times New Roman" w:eastAsia="Calibri" w:hAnsi="Times New Roman" w:cs="Times New Roman"/>
          <w:sz w:val="24"/>
          <w:szCs w:val="24"/>
          <w:lang w:eastAsia="en-US"/>
        </w:rPr>
        <w:t>e procedural schedule.</w:t>
      </w:r>
    </w:p>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lang w:eastAsia="en-US"/>
        </w:rPr>
        <w:t>Respectfully submitted,</w:t>
      </w:r>
    </w:p>
    <w:p w:rsidR="004066C0" w:rsidRDefault="004066C0">
      <w:pPr>
        <w:widowControl w:val="0"/>
        <w:spacing w:after="0" w:line="240" w:lineRule="auto"/>
        <w:rPr>
          <w:rFonts w:ascii="Times New Roman" w:eastAsia="Calibri" w:hAnsi="Times New Roman" w:cs="Times New Roman"/>
          <w:sz w:val="24"/>
          <w:szCs w:val="24"/>
          <w:lang w:eastAsia="en-US"/>
        </w:rPr>
      </w:pP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__________________________</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Basile J. </w:t>
      </w:r>
      <w:proofErr w:type="spellStart"/>
      <w:r>
        <w:rPr>
          <w:rFonts w:ascii="Times New Roman" w:eastAsia="Calibri" w:hAnsi="Times New Roman" w:cs="Times New Roman"/>
          <w:sz w:val="24"/>
          <w:szCs w:val="24"/>
          <w:lang w:eastAsia="en-US"/>
        </w:rPr>
        <w:t>Uddo</w:t>
      </w:r>
      <w:proofErr w:type="spellEnd"/>
      <w:r>
        <w:rPr>
          <w:rFonts w:ascii="Times New Roman" w:eastAsia="Calibri" w:hAnsi="Times New Roman" w:cs="Times New Roman"/>
          <w:sz w:val="24"/>
          <w:szCs w:val="24"/>
          <w:lang w:eastAsia="en-US"/>
        </w:rPr>
        <w:t xml:space="preserve"> (#10174)</w:t>
      </w:r>
    </w:p>
    <w:p w:rsidR="004066C0" w:rsidRDefault="009347E9">
      <w:pPr>
        <w:widowControl w:val="0"/>
        <w:spacing w:after="0" w:line="240" w:lineRule="auto"/>
        <w:ind w:left="4320"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J. A. "Jay" </w:t>
      </w:r>
      <w:proofErr w:type="spellStart"/>
      <w:r>
        <w:rPr>
          <w:rFonts w:ascii="Times New Roman" w:eastAsia="Calibri" w:hAnsi="Times New Roman" w:cs="Times New Roman"/>
          <w:sz w:val="24"/>
          <w:szCs w:val="24"/>
          <w:lang w:eastAsia="en-US"/>
        </w:rPr>
        <w:t>Beatmann</w:t>
      </w:r>
      <w:proofErr w:type="spellEnd"/>
      <w:r>
        <w:rPr>
          <w:rFonts w:ascii="Times New Roman" w:eastAsia="Calibri" w:hAnsi="Times New Roman" w:cs="Times New Roman"/>
          <w:sz w:val="24"/>
          <w:szCs w:val="24"/>
          <w:lang w:eastAsia="en-US"/>
        </w:rPr>
        <w:t>, Jr. (#26189)</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Dentons, U.S. LLP</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650 Poydras Street, Suite 2850</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New Orleans, LA 70</w:t>
      </w:r>
      <w:r>
        <w:rPr>
          <w:rFonts w:ascii="Times New Roman" w:eastAsia="Calibri" w:hAnsi="Times New Roman" w:cs="Times New Roman"/>
          <w:sz w:val="24"/>
          <w:szCs w:val="24"/>
          <w:lang w:eastAsia="en-US"/>
        </w:rPr>
        <w:t>130</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Telephone: (504) 524-5446</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Facsimile: (504) 568-0331</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Email:</w:t>
      </w:r>
      <w:r>
        <w:rPr>
          <w:rFonts w:ascii="Times New Roman" w:eastAsia="Calibri" w:hAnsi="Times New Roman" w:cs="Times New Roman"/>
          <w:sz w:val="24"/>
          <w:szCs w:val="24"/>
          <w:lang w:eastAsia="en-US"/>
        </w:rPr>
        <w:tab/>
        <w:t>jay.beatmann@dentons.com</w:t>
      </w:r>
    </w:p>
    <w:p w:rsidR="004066C0" w:rsidRDefault="009347E9">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4066C0" w:rsidRDefault="009347E9">
      <w:pPr>
        <w:widowControl w:val="0"/>
        <w:spacing w:line="0" w:lineRule="atLeast"/>
        <w:ind w:left="2880" w:hanging="288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4066C0" w:rsidRDefault="004066C0">
      <w:pPr>
        <w:widowControl w:val="0"/>
        <w:spacing w:line="0" w:lineRule="atLeast"/>
        <w:ind w:left="2880" w:hanging="2880"/>
        <w:rPr>
          <w:rFonts w:ascii="Times New Roman" w:eastAsia="Calibri" w:hAnsi="Times New Roman" w:cs="Times New Roman"/>
          <w:sz w:val="24"/>
          <w:szCs w:val="24"/>
          <w:lang w:eastAsia="en-US"/>
        </w:rPr>
      </w:pPr>
    </w:p>
    <w:p w:rsidR="004066C0" w:rsidRDefault="004066C0">
      <w:pPr>
        <w:widowControl w:val="0"/>
        <w:spacing w:line="0" w:lineRule="atLeast"/>
        <w:ind w:left="2880" w:hanging="2880"/>
        <w:rPr>
          <w:rFonts w:ascii="Times New Roman" w:eastAsia="Calibri" w:hAnsi="Times New Roman" w:cs="Times New Roman"/>
          <w:sz w:val="24"/>
          <w:szCs w:val="24"/>
          <w:lang w:eastAsia="en-US"/>
        </w:rPr>
      </w:pPr>
    </w:p>
    <w:p w:rsidR="004066C0" w:rsidRDefault="004066C0">
      <w:pPr>
        <w:widowControl w:val="0"/>
        <w:spacing w:line="0" w:lineRule="atLeast"/>
        <w:ind w:left="2880" w:hanging="2880"/>
        <w:rPr>
          <w:rFonts w:ascii="Times New Roman" w:eastAsia="Calibri" w:hAnsi="Times New Roman" w:cs="Times New Roman"/>
          <w:sz w:val="24"/>
          <w:szCs w:val="24"/>
          <w:lang w:eastAsia="en-US"/>
        </w:rPr>
      </w:pPr>
    </w:p>
    <w:p w:rsidR="004066C0" w:rsidRDefault="004066C0">
      <w:pPr>
        <w:widowControl w:val="0"/>
        <w:spacing w:line="0" w:lineRule="atLeast"/>
        <w:ind w:left="2880" w:hanging="2880"/>
        <w:rPr>
          <w:rFonts w:ascii="Times New Roman" w:eastAsia="Calibri" w:hAnsi="Times New Roman" w:cs="Times New Roman"/>
          <w:sz w:val="24"/>
          <w:szCs w:val="24"/>
          <w:lang w:eastAsia="en-US"/>
        </w:rPr>
      </w:pPr>
    </w:p>
    <w:p w:rsidR="004066C0" w:rsidRDefault="009347E9">
      <w:pPr>
        <w:widowControl w:val="0"/>
        <w:tabs>
          <w:tab w:val="center" w:pos="4680"/>
        </w:tabs>
        <w:jc w:val="center"/>
        <w:outlineLvl w:val="0"/>
        <w:rPr>
          <w:rFonts w:ascii="Times New Roman" w:eastAsia="Calibri" w:hAnsi="Times New Roman" w:cs="Times New Roman"/>
          <w:sz w:val="24"/>
          <w:szCs w:val="24"/>
          <w:lang w:eastAsia="en-US"/>
        </w:rPr>
      </w:pPr>
      <w:r>
        <w:rPr>
          <w:rFonts w:ascii="Times New Roman" w:eastAsia="Calibri" w:hAnsi="Times New Roman" w:cs="Times New Roman"/>
          <w:b/>
          <w:sz w:val="24"/>
          <w:szCs w:val="24"/>
          <w:u w:val="single"/>
          <w:lang w:eastAsia="en-US"/>
        </w:rPr>
        <w:lastRenderedPageBreak/>
        <w:t>CERTIFICATE OF SERVICE</w:t>
      </w:r>
    </w:p>
    <w:p w:rsidR="004066C0" w:rsidRDefault="009347E9">
      <w:pPr>
        <w:widowControl w:val="0"/>
        <w:spacing w:line="480" w:lineRule="auto"/>
        <w:ind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 hereby certify that a copy of the foregoing has been served upon “The Official Service List” via </w:t>
      </w:r>
      <w:r>
        <w:rPr>
          <w:rFonts w:ascii="Times New Roman" w:eastAsia="Calibri" w:hAnsi="Times New Roman" w:cs="Times New Roman"/>
          <w:sz w:val="24"/>
          <w:szCs w:val="24"/>
          <w:lang w:eastAsia="en-US"/>
        </w:rPr>
        <w:t>electronic mail and/or U.S. Mail, postage properly affixed, this 5th day of September 2018.</w:t>
      </w:r>
    </w:p>
    <w:p w:rsidR="004066C0" w:rsidRDefault="009347E9">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066C0" w:rsidRDefault="009347E9">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_________________________________</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J. A. "Jay" </w:t>
      </w:r>
      <w:proofErr w:type="spellStart"/>
      <w:r>
        <w:rPr>
          <w:rFonts w:ascii="Times New Roman" w:eastAsia="Calibri" w:hAnsi="Times New Roman" w:cs="Times New Roman"/>
          <w:sz w:val="24"/>
          <w:szCs w:val="24"/>
          <w:lang w:eastAsia="en-US"/>
        </w:rPr>
        <w:t>Beatmann</w:t>
      </w:r>
      <w:proofErr w:type="spellEnd"/>
      <w:r>
        <w:rPr>
          <w:rFonts w:ascii="Times New Roman" w:eastAsia="Calibri" w:hAnsi="Times New Roman" w:cs="Times New Roman"/>
          <w:sz w:val="24"/>
          <w:szCs w:val="24"/>
          <w:lang w:eastAsia="en-US"/>
        </w:rPr>
        <w:t>, Jr.</w:t>
      </w:r>
    </w:p>
    <w:p w:rsidR="004066C0" w:rsidRDefault="004066C0">
      <w:pPr>
        <w:ind w:left="1440" w:hanging="1440"/>
        <w:rPr>
          <w:rFonts w:ascii="Times New Roman" w:eastAsia="Times New Roman" w:hAnsi="Times New Roman" w:cs="Times New Roman"/>
          <w:sz w:val="24"/>
          <w:szCs w:val="24"/>
          <w:lang w:eastAsia="en-US"/>
        </w:rPr>
      </w:pPr>
    </w:p>
    <w:p w:rsidR="004066C0" w:rsidRDefault="004066C0">
      <w:pPr>
        <w:spacing w:after="0" w:line="240" w:lineRule="auto"/>
        <w:rPr>
          <w:rFonts w:ascii="Times New Roman" w:eastAsia="Calibri" w:hAnsi="Times New Roman" w:cs="Times New Roman"/>
          <w:sz w:val="24"/>
          <w:szCs w:val="24"/>
          <w:u w:val="single"/>
          <w:lang w:eastAsia="en-US"/>
        </w:rPr>
      </w:pPr>
    </w:p>
    <w:p w:rsidR="004066C0" w:rsidRDefault="004066C0">
      <w:pPr>
        <w:spacing w:after="0" w:line="240" w:lineRule="auto"/>
        <w:jc w:val="center"/>
        <w:rPr>
          <w:rFonts w:ascii="Times New Roman" w:eastAsia="Calibri" w:hAnsi="Times New Roman" w:cs="Times New Roman"/>
          <w:sz w:val="24"/>
          <w:szCs w:val="24"/>
          <w:u w:val="single"/>
          <w:lang w:eastAsia="en-US"/>
        </w:rPr>
      </w:pPr>
    </w:p>
    <w:p w:rsidR="004066C0" w:rsidRDefault="009347E9">
      <w:pP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u w:val="single"/>
          <w:lang w:eastAsia="en-US"/>
        </w:rPr>
        <w:br w:type="page"/>
      </w:r>
    </w:p>
    <w:p w:rsidR="004066C0" w:rsidRDefault="009347E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BEFORE THE</w:t>
      </w:r>
    </w:p>
    <w:p w:rsidR="004066C0" w:rsidRDefault="009347E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COUNCIL OF THE CITY OF NEW ORLEANS</w:t>
      </w:r>
    </w:p>
    <w:p w:rsidR="004066C0" w:rsidRDefault="004066C0">
      <w:pPr>
        <w:spacing w:after="0" w:line="240" w:lineRule="auto"/>
        <w:rPr>
          <w:rFonts w:ascii="Times New Roman" w:eastAsia="Calibri" w:hAnsi="Times New Roman" w:cs="Times New Roman"/>
          <w:b/>
          <w:sz w:val="24"/>
          <w:szCs w:val="24"/>
          <w:lang w:eastAsia="en-US"/>
        </w:rPr>
      </w:pP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RESOLUTION DIRECTING ENTERGY</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NEW</w:t>
      </w:r>
      <w:r>
        <w:rPr>
          <w:rFonts w:ascii="Times New Roman" w:eastAsia="Calibri" w:hAnsi="Times New Roman" w:cs="Times New Roman"/>
          <w:b/>
          <w:smallCaps/>
          <w:sz w:val="24"/>
          <w:szCs w:val="24"/>
          <w:lang w:eastAsia="en-US"/>
        </w:rPr>
        <w:t xml:space="preserve"> ORLEANS, INC. TO INVESTIGATE</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AND REMEDIATE ELECTRIC SERVICE</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DISRUPTIONS AND COMPLAINTS AND</w:t>
      </w:r>
      <w:r>
        <w:rPr>
          <w:rFonts w:ascii="Times New Roman" w:eastAsia="Calibri" w:hAnsi="Times New Roman" w:cs="Times New Roman"/>
          <w:b/>
          <w:smallCaps/>
          <w:sz w:val="24"/>
          <w:szCs w:val="24"/>
          <w:lang w:eastAsia="en-US"/>
        </w:rPr>
        <w:tab/>
        <w:t>)</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DOCKET NO. UD-17-04</w:t>
      </w:r>
      <w:r>
        <w:rPr>
          <w:rFonts w:ascii="Times New Roman" w:eastAsia="Calibri" w:hAnsi="Times New Roman" w:cs="Times New Roman"/>
          <w:b/>
          <w:smallCaps/>
          <w:sz w:val="24"/>
          <w:szCs w:val="24"/>
          <w:lang w:eastAsia="en-US"/>
        </w:rPr>
        <w:tab/>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TO ESTABLISH MINIMUM ELECTRIC</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RELIABILITY PERFORMANCE</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STANDARDS AND FINANCIAL PENALTY</w:t>
      </w:r>
      <w:r>
        <w:rPr>
          <w:rFonts w:ascii="Times New Roman" w:eastAsia="Calibri" w:hAnsi="Times New Roman" w:cs="Times New Roman"/>
          <w:b/>
          <w:smallCaps/>
          <w:sz w:val="24"/>
          <w:szCs w:val="24"/>
          <w:lang w:eastAsia="en-US"/>
        </w:rPr>
        <w:tab/>
        <w:t>)</w:t>
      </w:r>
    </w:p>
    <w:p w:rsidR="004066C0" w:rsidRDefault="009347E9">
      <w:pPr>
        <w:widowControl w:val="0"/>
        <w:spacing w:after="0" w:line="0" w:lineRule="atLeast"/>
        <w:rPr>
          <w:rFonts w:ascii="Times New Roman" w:eastAsia="Calibri" w:hAnsi="Times New Roman" w:cs="Times New Roman"/>
          <w:b/>
          <w:smallCaps/>
          <w:sz w:val="24"/>
          <w:szCs w:val="24"/>
          <w:lang w:eastAsia="en-US"/>
        </w:rPr>
      </w:pPr>
      <w:r>
        <w:rPr>
          <w:rFonts w:ascii="Times New Roman" w:eastAsia="Calibri" w:hAnsi="Times New Roman" w:cs="Times New Roman"/>
          <w:b/>
          <w:smallCaps/>
          <w:sz w:val="24"/>
          <w:szCs w:val="24"/>
          <w:lang w:eastAsia="en-US"/>
        </w:rPr>
        <w:t>MECHANISMS</w:t>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r>
      <w:r>
        <w:rPr>
          <w:rFonts w:ascii="Times New Roman" w:eastAsia="Calibri" w:hAnsi="Times New Roman" w:cs="Times New Roman"/>
          <w:b/>
          <w:smallCaps/>
          <w:sz w:val="24"/>
          <w:szCs w:val="24"/>
          <w:lang w:eastAsia="en-US"/>
        </w:rPr>
        <w:tab/>
        <w:t>)</w:t>
      </w:r>
    </w:p>
    <w:p w:rsidR="004066C0" w:rsidRDefault="004066C0">
      <w:pPr>
        <w:spacing w:after="0" w:line="240" w:lineRule="auto"/>
        <w:rPr>
          <w:rFonts w:ascii="Times New Roman" w:eastAsia="Calibri" w:hAnsi="Times New Roman" w:cs="Times New Roman"/>
          <w:b/>
          <w:sz w:val="24"/>
          <w:szCs w:val="24"/>
          <w:lang w:eastAsia="en-US"/>
        </w:rPr>
      </w:pPr>
    </w:p>
    <w:p w:rsidR="004066C0" w:rsidRDefault="004066C0">
      <w:pPr>
        <w:tabs>
          <w:tab w:val="center" w:pos="4680"/>
          <w:tab w:val="left" w:pos="7548"/>
        </w:tabs>
        <w:spacing w:after="0" w:line="240" w:lineRule="auto"/>
        <w:rPr>
          <w:rFonts w:ascii="Times New Roman" w:eastAsia="Calibri" w:hAnsi="Times New Roman" w:cs="Times New Roman"/>
          <w:b/>
          <w:sz w:val="24"/>
          <w:szCs w:val="24"/>
          <w:lang w:eastAsia="en-US"/>
        </w:rPr>
      </w:pPr>
    </w:p>
    <w:p w:rsidR="004066C0" w:rsidRDefault="009347E9">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u w:val="single"/>
          <w:lang w:eastAsia="en-US"/>
        </w:rPr>
        <w:t>ORDER</w:t>
      </w:r>
    </w:p>
    <w:p w:rsidR="004066C0" w:rsidRDefault="004066C0">
      <w:pPr>
        <w:spacing w:after="0" w:line="240" w:lineRule="auto"/>
        <w:rPr>
          <w:rFonts w:ascii="Times New Roman" w:eastAsia="Calibri" w:hAnsi="Times New Roman" w:cs="Times New Roman"/>
          <w:sz w:val="24"/>
          <w:szCs w:val="24"/>
          <w:lang w:eastAsia="en-US"/>
        </w:rPr>
      </w:pPr>
    </w:p>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On September </w:t>
      </w:r>
      <w:r>
        <w:rPr>
          <w:rFonts w:ascii="Times New Roman" w:eastAsia="Calibri" w:hAnsi="Times New Roman" w:cs="Times New Roman"/>
          <w:sz w:val="24"/>
          <w:szCs w:val="24"/>
          <w:lang w:eastAsia="en-US"/>
        </w:rPr>
        <w:t xml:space="preserve">5, 2018, the Advisors to the Council of the City of New Orleans (“Advisors”) filed an unopposed motion to modify the procedural schedule in the above captioned proceeding previously established by Council Resolution R-18-98 dated April 5, 2018 and amended </w:t>
      </w:r>
      <w:r>
        <w:rPr>
          <w:rFonts w:ascii="Times New Roman" w:eastAsia="Calibri" w:hAnsi="Times New Roman" w:cs="Times New Roman"/>
          <w:sz w:val="24"/>
          <w:szCs w:val="24"/>
          <w:lang w:eastAsia="en-US"/>
        </w:rPr>
        <w:t>by Order dated May 7, 2018.  Considering said unopposed motion, the Advisors’ request is hereby GRANTED.  Accordingly, the remaining dates on the existing schedule are hereby suspended and the new amended and supplemental dates are as follows:</w:t>
      </w:r>
    </w:p>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tbl>
      <w:tblPr>
        <w:tblStyle w:val="TableGrid"/>
        <w:tblW w:w="0" w:type="auto"/>
        <w:jc w:val="center"/>
        <w:tblLook w:val="04A0" w:firstRow="1" w:lastRow="0" w:firstColumn="1" w:lastColumn="0" w:noHBand="0" w:noVBand="1"/>
      </w:tblPr>
      <w:tblGrid>
        <w:gridCol w:w="4860"/>
        <w:gridCol w:w="2385"/>
      </w:tblGrid>
      <w:tr w:rsidR="004066C0">
        <w:trPr>
          <w:jc w:val="center"/>
        </w:trPr>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66C0" w:rsidRDefault="009347E9">
            <w:pPr>
              <w:spacing w:line="360" w:lineRule="auto"/>
              <w:jc w:val="center"/>
              <w:rPr>
                <w:rFonts w:ascii="Times New Roman" w:eastAsia="Calibri" w:hAnsi="Times New Roman" w:cs="Times New Roman"/>
                <w:b/>
                <w:caps/>
                <w:szCs w:val="20"/>
              </w:rPr>
            </w:pPr>
            <w:r>
              <w:rPr>
                <w:rFonts w:ascii="Times New Roman" w:eastAsia="Calibri" w:hAnsi="Times New Roman" w:cs="Times New Roman"/>
                <w:b/>
                <w:caps/>
                <w:szCs w:val="20"/>
              </w:rPr>
              <w:t>DEADLINE</w:t>
            </w:r>
          </w:p>
        </w:tc>
        <w:tc>
          <w:tcPr>
            <w:tcW w:w="2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66C0" w:rsidRDefault="009347E9">
            <w:pPr>
              <w:spacing w:line="360" w:lineRule="auto"/>
              <w:jc w:val="center"/>
              <w:rPr>
                <w:rFonts w:ascii="Times New Roman" w:eastAsia="Calibri" w:hAnsi="Times New Roman" w:cs="Times New Roman"/>
                <w:b/>
                <w:caps/>
                <w:szCs w:val="20"/>
              </w:rPr>
            </w:pPr>
            <w:r>
              <w:rPr>
                <w:rFonts w:ascii="Times New Roman" w:eastAsia="Calibri" w:hAnsi="Times New Roman" w:cs="Times New Roman"/>
                <w:b/>
                <w:caps/>
                <w:szCs w:val="20"/>
              </w:rPr>
              <w:t>N</w:t>
            </w:r>
            <w:r>
              <w:rPr>
                <w:rFonts w:ascii="Times New Roman" w:eastAsia="Calibri" w:hAnsi="Times New Roman" w:cs="Times New Roman"/>
                <w:b/>
                <w:caps/>
                <w:szCs w:val="20"/>
              </w:rPr>
              <w:t>EW Dates</w:t>
            </w:r>
          </w:p>
        </w:tc>
      </w:tr>
      <w:tr w:rsidR="004066C0">
        <w:trPr>
          <w:jc w:val="center"/>
        </w:trPr>
        <w:tc>
          <w:tcPr>
            <w:tcW w:w="4860"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rPr>
                <w:rFonts w:ascii="Times New Roman" w:eastAsia="Calibri" w:hAnsi="Times New Roman" w:cs="Times New Roman"/>
                <w:szCs w:val="20"/>
              </w:rPr>
            </w:pPr>
            <w:r>
              <w:rPr>
                <w:rFonts w:ascii="Times New Roman" w:eastAsia="Calibri" w:hAnsi="Times New Roman" w:cs="Times New Roman"/>
                <w:szCs w:val="20"/>
              </w:rPr>
              <w:t xml:space="preserve">ENO Shall File Quanta's Report </w:t>
            </w:r>
          </w:p>
        </w:tc>
        <w:tc>
          <w:tcPr>
            <w:tcW w:w="2385"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October 31, 2018</w:t>
            </w:r>
          </w:p>
        </w:tc>
      </w:tr>
      <w:tr w:rsidR="004066C0">
        <w:trPr>
          <w:jc w:val="center"/>
        </w:trPr>
        <w:tc>
          <w:tcPr>
            <w:tcW w:w="4860"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rPr>
                <w:rFonts w:ascii="Times New Roman" w:eastAsia="Calibri" w:hAnsi="Times New Roman" w:cs="Times New Roman"/>
                <w:szCs w:val="20"/>
              </w:rPr>
            </w:pPr>
            <w:r>
              <w:rPr>
                <w:rFonts w:ascii="Times New Roman" w:eastAsia="Calibri" w:hAnsi="Times New Roman" w:cs="Times New Roman"/>
                <w:szCs w:val="20"/>
              </w:rPr>
              <w:t xml:space="preserve">Parties Shall Convene a Status Conference Call </w:t>
            </w:r>
            <w:proofErr w:type="gramStart"/>
            <w:r>
              <w:rPr>
                <w:rFonts w:ascii="Times New Roman" w:eastAsia="Calibri" w:hAnsi="Times New Roman" w:cs="Times New Roman"/>
                <w:szCs w:val="20"/>
              </w:rPr>
              <w:t>for the Purpose of</w:t>
            </w:r>
            <w:proofErr w:type="gramEnd"/>
            <w:r>
              <w:rPr>
                <w:rFonts w:ascii="Times New Roman" w:eastAsia="Calibri" w:hAnsi="Times New Roman" w:cs="Times New Roman"/>
                <w:szCs w:val="20"/>
              </w:rPr>
              <w:t xml:space="preserve"> Proposing Additional Dates in Schedule</w:t>
            </w:r>
          </w:p>
        </w:tc>
        <w:tc>
          <w:tcPr>
            <w:tcW w:w="2385" w:type="dxa"/>
            <w:tcBorders>
              <w:top w:val="single" w:sz="4" w:space="0" w:color="auto"/>
              <w:left w:val="single" w:sz="4" w:space="0" w:color="auto"/>
              <w:bottom w:val="single" w:sz="4" w:space="0" w:color="auto"/>
              <w:right w:val="single" w:sz="4" w:space="0" w:color="auto"/>
            </w:tcBorders>
            <w:hideMark/>
          </w:tcPr>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On or Before</w:t>
            </w:r>
          </w:p>
          <w:p w:rsidR="004066C0" w:rsidRDefault="009347E9">
            <w:pPr>
              <w:spacing w:line="360" w:lineRule="auto"/>
              <w:jc w:val="center"/>
              <w:rPr>
                <w:rFonts w:ascii="Times New Roman" w:eastAsia="Calibri" w:hAnsi="Times New Roman" w:cs="Times New Roman"/>
                <w:szCs w:val="20"/>
              </w:rPr>
            </w:pPr>
            <w:r>
              <w:rPr>
                <w:rFonts w:ascii="Times New Roman" w:eastAsia="Calibri" w:hAnsi="Times New Roman" w:cs="Times New Roman"/>
                <w:szCs w:val="20"/>
              </w:rPr>
              <w:t>November 9, 2018</w:t>
            </w:r>
          </w:p>
        </w:tc>
      </w:tr>
    </w:tbl>
    <w:p w:rsidR="004066C0" w:rsidRDefault="009347E9">
      <w:pPr>
        <w:spacing w:after="0" w:line="48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066C0" w:rsidRDefault="009347E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This _____ day of September 2018.</w:t>
      </w:r>
    </w:p>
    <w:p w:rsidR="004066C0" w:rsidRDefault="004066C0">
      <w:pPr>
        <w:spacing w:after="0" w:line="240" w:lineRule="auto"/>
        <w:rPr>
          <w:rFonts w:ascii="Times New Roman" w:eastAsia="Calibri" w:hAnsi="Times New Roman" w:cs="Times New Roman"/>
          <w:sz w:val="24"/>
          <w:szCs w:val="24"/>
          <w:lang w:eastAsia="en-US"/>
        </w:rPr>
      </w:pPr>
    </w:p>
    <w:p w:rsidR="004066C0" w:rsidRDefault="009347E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4066C0" w:rsidRDefault="009347E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___________________________________</w:t>
      </w:r>
    </w:p>
    <w:p w:rsidR="004066C0" w:rsidRDefault="009347E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JEFFREY S. GULIN</w:t>
      </w:r>
    </w:p>
    <w:p w:rsidR="004066C0" w:rsidRDefault="009347E9">
      <w:pPr>
        <w:spacing w:after="0" w:line="240" w:lineRule="auto"/>
        <w:ind w:left="4320" w:firstLine="7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Hearing Officer</w:t>
      </w:r>
    </w:p>
    <w:p w:rsidR="004066C0" w:rsidRDefault="004066C0"/>
    <w:sectPr w:rsidR="004066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E9" w:rsidRDefault="009347E9">
      <w:pPr>
        <w:spacing w:after="0" w:line="240" w:lineRule="auto"/>
      </w:pPr>
      <w:r>
        <w:separator/>
      </w:r>
    </w:p>
  </w:endnote>
  <w:endnote w:type="continuationSeparator" w:id="0">
    <w:p w:rsidR="009347E9" w:rsidRDefault="0093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E9" w:rsidRDefault="009347E9">
      <w:pPr>
        <w:spacing w:after="0" w:line="240" w:lineRule="auto"/>
      </w:pPr>
      <w:r>
        <w:separator/>
      </w:r>
    </w:p>
  </w:footnote>
  <w:footnote w:type="continuationSeparator" w:id="0">
    <w:p w:rsidR="009347E9" w:rsidRDefault="0093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C0" w:rsidRDefault="00406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C0"/>
    <w:rsid w:val="004066C0"/>
    <w:rsid w:val="006959E2"/>
    <w:rsid w:val="009347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Malgun Gothic" w:cs="Arial"/>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table" w:styleId="TableGrid">
    <w:name w:val="Table Grid"/>
    <w:basedOn w:val="TableNormal"/>
    <w:uiPriority w:val="59"/>
    <w:pPr>
      <w:spacing w:after="0" w:line="240" w:lineRule="auto"/>
    </w:pPr>
    <w:rPr>
      <w:rFonts w:ascii="Calibri" w:eastAsia="Calibri" w:hAnsi="Calibri" w:cs="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2019-03-20T17:46:00Z</dcterms:created>
  <dcterms:modified xsi:type="dcterms:W3CDTF">2019-03-20T17:46:00Z</dcterms:modified>
</cp:coreProperties>
</file>